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3" w:type="dxa"/>
        <w:tblInd w:w="-596" w:type="dxa"/>
        <w:tblCellMar>
          <w:left w:w="132" w:type="dxa"/>
          <w:bottom w:w="1" w:type="dxa"/>
          <w:right w:w="115" w:type="dxa"/>
        </w:tblCellMar>
        <w:tblLook w:val="04A0" w:firstRow="1" w:lastRow="0" w:firstColumn="1" w:lastColumn="0" w:noHBand="0" w:noVBand="1"/>
      </w:tblPr>
      <w:tblGrid>
        <w:gridCol w:w="10223"/>
      </w:tblGrid>
      <w:tr w:rsidR="00367B4B" w14:paraId="58C5AC45" w14:textId="77777777">
        <w:trPr>
          <w:trHeight w:val="3322"/>
        </w:trPr>
        <w:tc>
          <w:tcPr>
            <w:tcW w:w="10223" w:type="dxa"/>
            <w:tcBorders>
              <w:top w:val="single" w:sz="16" w:space="0" w:color="000000"/>
              <w:left w:val="single" w:sz="16" w:space="0" w:color="000000"/>
              <w:bottom w:val="single" w:sz="16" w:space="0" w:color="000000"/>
              <w:right w:val="single" w:sz="16" w:space="0" w:color="000000"/>
            </w:tcBorders>
            <w:vAlign w:val="bottom"/>
          </w:tcPr>
          <w:p w14:paraId="32877D4D" w14:textId="77777777" w:rsidR="00367B4B" w:rsidRDefault="00D55493">
            <w:pPr>
              <w:spacing w:line="259" w:lineRule="auto"/>
              <w:ind w:left="2733" w:firstLine="0"/>
            </w:pPr>
            <w:r>
              <w:rPr>
                <w:noProof/>
              </w:rPr>
              <w:drawing>
                <wp:anchor distT="0" distB="0" distL="114300" distR="114300" simplePos="0" relativeHeight="251658240" behindDoc="0" locked="0" layoutInCell="1" allowOverlap="0" wp14:anchorId="0345E64F" wp14:editId="2BA109CA">
                  <wp:simplePos x="0" y="0"/>
                  <wp:positionH relativeFrom="column">
                    <wp:posOffset>83820</wp:posOffset>
                  </wp:positionH>
                  <wp:positionV relativeFrom="paragraph">
                    <wp:posOffset>-5307</wp:posOffset>
                  </wp:positionV>
                  <wp:extent cx="1620520" cy="810260"/>
                  <wp:effectExtent l="0" t="0" r="0" b="0"/>
                  <wp:wrapSquare wrapText="bothSides"/>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7"/>
                          <a:stretch>
                            <a:fillRect/>
                          </a:stretch>
                        </pic:blipFill>
                        <pic:spPr>
                          <a:xfrm>
                            <a:off x="0" y="0"/>
                            <a:ext cx="1620520" cy="810260"/>
                          </a:xfrm>
                          <a:prstGeom prst="rect">
                            <a:avLst/>
                          </a:prstGeom>
                        </pic:spPr>
                      </pic:pic>
                    </a:graphicData>
                  </a:graphic>
                </wp:anchor>
              </w:drawing>
            </w:r>
            <w:r>
              <w:t xml:space="preserve"> </w:t>
            </w:r>
          </w:p>
          <w:p w14:paraId="12DEBC2E" w14:textId="77777777" w:rsidR="00367B4B" w:rsidRDefault="00D55493">
            <w:pPr>
              <w:spacing w:line="259" w:lineRule="auto"/>
              <w:ind w:left="2733" w:firstLine="0"/>
            </w:pPr>
            <w:r>
              <w:t xml:space="preserve">VZW Oudercomité KSA Merchtem </w:t>
            </w:r>
          </w:p>
          <w:p w14:paraId="05E5F5F3" w14:textId="77777777" w:rsidR="00367B4B" w:rsidRDefault="00D55493">
            <w:pPr>
              <w:spacing w:line="259" w:lineRule="auto"/>
              <w:ind w:left="0" w:right="499" w:firstLine="0"/>
              <w:jc w:val="center"/>
            </w:pPr>
            <w:r>
              <w:t xml:space="preserve">LT J. De Windestraat 62, 1785 Merchtem </w:t>
            </w:r>
          </w:p>
          <w:p w14:paraId="62191875" w14:textId="2321080F" w:rsidR="00367B4B" w:rsidRDefault="00D55493">
            <w:pPr>
              <w:tabs>
                <w:tab w:val="center" w:pos="4299"/>
                <w:tab w:val="center" w:pos="6129"/>
              </w:tabs>
              <w:spacing w:line="259" w:lineRule="auto"/>
              <w:ind w:left="0" w:firstLine="0"/>
            </w:pPr>
            <w:r>
              <w:rPr>
                <w:rFonts w:ascii="Calibri" w:eastAsia="Calibri" w:hAnsi="Calibri" w:cs="Calibri"/>
                <w:sz w:val="22"/>
              </w:rPr>
              <w:tab/>
            </w:r>
            <w:r>
              <w:t xml:space="preserve">Bankrekening.: BE43 7995 5088 2301 </w:t>
            </w:r>
          </w:p>
          <w:p w14:paraId="77CC2EA5" w14:textId="77777777" w:rsidR="00367B4B" w:rsidRDefault="00D55493">
            <w:pPr>
              <w:spacing w:line="259" w:lineRule="auto"/>
              <w:ind w:left="2733" w:firstLine="0"/>
            </w:pPr>
            <w:r>
              <w:t xml:space="preserve"> </w:t>
            </w:r>
          </w:p>
          <w:p w14:paraId="6F267097" w14:textId="4315C17B" w:rsidR="00367B4B" w:rsidRDefault="00D55493">
            <w:pPr>
              <w:tabs>
                <w:tab w:val="center" w:pos="2490"/>
                <w:tab w:val="center" w:pos="5685"/>
              </w:tabs>
              <w:spacing w:line="259" w:lineRule="auto"/>
              <w:ind w:left="0" w:firstLine="0"/>
            </w:pPr>
            <w:r>
              <w:rPr>
                <w:rFonts w:ascii="Calibri" w:eastAsia="Calibri" w:hAnsi="Calibri" w:cs="Calibri"/>
                <w:sz w:val="22"/>
              </w:rPr>
              <w:tab/>
            </w:r>
            <w:r>
              <w:t>Contactadres:</w:t>
            </w:r>
            <w:r w:rsidR="00C6063F">
              <w:t xml:space="preserve"> Jan De Block</w:t>
            </w:r>
            <w:r>
              <w:t xml:space="preserve">  (04</w:t>
            </w:r>
            <w:r w:rsidR="00C6063F">
              <w:t>78 28 51 22</w:t>
            </w:r>
            <w:r>
              <w:t>)</w:t>
            </w:r>
            <w:r>
              <w:rPr>
                <w:sz w:val="20"/>
              </w:rPr>
              <w:t xml:space="preserve"> </w:t>
            </w:r>
            <w:r>
              <w:rPr>
                <w:sz w:val="20"/>
              </w:rPr>
              <w:tab/>
              <w:t xml:space="preserve"> </w:t>
            </w:r>
          </w:p>
          <w:p w14:paraId="30BA4C6A" w14:textId="5709257B" w:rsidR="00367B4B" w:rsidRDefault="00C6063F">
            <w:pPr>
              <w:spacing w:line="259" w:lineRule="auto"/>
              <w:ind w:left="464" w:firstLine="0"/>
            </w:pPr>
            <w:r>
              <w:t xml:space="preserve">Stoofstraat 13, 1785 Merchtem </w:t>
            </w:r>
          </w:p>
          <w:p w14:paraId="76124636" w14:textId="62118C73" w:rsidR="00367B4B" w:rsidRDefault="00D55493">
            <w:pPr>
              <w:spacing w:line="238" w:lineRule="auto"/>
              <w:ind w:left="464" w:right="313" w:firstLine="0"/>
            </w:pPr>
            <w:r>
              <w:t xml:space="preserve">Andere contactpersonen: </w:t>
            </w:r>
            <w:r w:rsidR="00C6063F">
              <w:t>Farah</w:t>
            </w:r>
            <w:r>
              <w:t xml:space="preserve"> (04</w:t>
            </w:r>
            <w:r w:rsidR="00C6063F">
              <w:t>68 19 88 13</w:t>
            </w:r>
            <w:r>
              <w:t xml:space="preserve">), </w:t>
            </w:r>
            <w:r w:rsidR="00C6063F">
              <w:t>Brent</w:t>
            </w:r>
            <w:r>
              <w:t xml:space="preserve"> (04</w:t>
            </w:r>
            <w:r w:rsidR="00C6063F">
              <w:t>99 15 21 62)</w:t>
            </w:r>
            <w:r>
              <w:t xml:space="preserve">, </w:t>
            </w:r>
            <w:r w:rsidR="00C6063F">
              <w:t>Tuur</w:t>
            </w:r>
            <w:r>
              <w:t xml:space="preserve"> (04</w:t>
            </w:r>
            <w:r w:rsidR="00C6063F">
              <w:t>99 84 31 18</w:t>
            </w:r>
            <w:r>
              <w:t xml:space="preserve">) (Duid aan!) </w:t>
            </w:r>
          </w:p>
          <w:p w14:paraId="361C7F4D" w14:textId="77777777" w:rsidR="00367B4B" w:rsidRDefault="00D55493">
            <w:pPr>
              <w:spacing w:line="259" w:lineRule="auto"/>
              <w:ind w:left="464" w:firstLine="0"/>
            </w:pPr>
            <w:r>
              <w:t xml:space="preserve"> </w:t>
            </w:r>
          </w:p>
          <w:p w14:paraId="7E4C8635" w14:textId="77777777" w:rsidR="00367B4B" w:rsidRDefault="00D55493">
            <w:pPr>
              <w:spacing w:line="259" w:lineRule="auto"/>
              <w:ind w:left="464" w:firstLine="0"/>
            </w:pPr>
            <w:r>
              <w:t xml:space="preserve"> </w:t>
            </w:r>
          </w:p>
        </w:tc>
      </w:tr>
    </w:tbl>
    <w:p w14:paraId="326EA736" w14:textId="77777777" w:rsidR="00367B4B" w:rsidRDefault="00D55493">
      <w:pPr>
        <w:spacing w:after="11"/>
        <w:ind w:left="-5"/>
      </w:pPr>
      <w:r>
        <w:rPr>
          <w:b/>
        </w:rPr>
        <w:t xml:space="preserve">Tussen de groep (huurder) </w:t>
      </w:r>
    </w:p>
    <w:p w14:paraId="5A119BC8" w14:textId="77777777" w:rsidR="00367B4B" w:rsidRDefault="00D55493">
      <w:pPr>
        <w:tabs>
          <w:tab w:val="center" w:pos="3781"/>
        </w:tabs>
        <w:spacing w:after="34"/>
        <w:ind w:left="0" w:firstLine="0"/>
      </w:pPr>
      <w:r>
        <w:t xml:space="preserve">(naam + adres)  </w:t>
      </w:r>
      <w:r>
        <w:tab/>
        <w:t xml:space="preserve"> </w:t>
      </w:r>
    </w:p>
    <w:p w14:paraId="70922756" w14:textId="77777777" w:rsidR="00367B4B" w:rsidRDefault="00D55493">
      <w:pPr>
        <w:spacing w:after="11" w:line="248" w:lineRule="auto"/>
        <w:ind w:left="-5"/>
      </w:pPr>
      <w:r>
        <w:rPr>
          <w:rFonts w:ascii="Arial" w:eastAsia="Arial" w:hAnsi="Arial" w:cs="Arial"/>
        </w:rPr>
        <w:t>………………………………………………………………………………………………</w:t>
      </w:r>
      <w:r>
        <w:t xml:space="preserve">. </w:t>
      </w:r>
    </w:p>
    <w:p w14:paraId="31FC0CB9" w14:textId="77777777" w:rsidR="00367B4B" w:rsidRDefault="00D55493">
      <w:pPr>
        <w:spacing w:after="17" w:line="259" w:lineRule="auto"/>
        <w:ind w:left="0" w:firstLine="0"/>
      </w:pPr>
      <w:r>
        <w:t xml:space="preserve"> </w:t>
      </w:r>
    </w:p>
    <w:p w14:paraId="2D80E010" w14:textId="77777777" w:rsidR="00367B4B" w:rsidRDefault="00D55493">
      <w:pPr>
        <w:spacing w:after="11" w:line="248" w:lineRule="auto"/>
        <w:ind w:left="-5"/>
      </w:pPr>
      <w:r>
        <w:rPr>
          <w:rFonts w:ascii="Arial" w:eastAsia="Arial" w:hAnsi="Arial" w:cs="Arial"/>
        </w:rPr>
        <w:t>………………………………………………………………………………………………</w:t>
      </w:r>
      <w:r>
        <w:t>.</w:t>
      </w:r>
    </w:p>
    <w:p w14:paraId="44208AE5" w14:textId="77777777" w:rsidR="00367B4B" w:rsidRDefault="00D55493">
      <w:pPr>
        <w:spacing w:line="259" w:lineRule="auto"/>
        <w:ind w:left="0" w:firstLine="0"/>
      </w:pPr>
      <w:r>
        <w:t xml:space="preserve"> </w:t>
      </w:r>
      <w:r>
        <w:tab/>
        <w:t xml:space="preserve"> </w:t>
      </w:r>
    </w:p>
    <w:p w14:paraId="2F7D5F2A" w14:textId="77777777" w:rsidR="00367B4B" w:rsidRDefault="00D55493">
      <w:pPr>
        <w:spacing w:line="259" w:lineRule="auto"/>
        <w:ind w:left="0" w:firstLine="0"/>
      </w:pPr>
      <w:r>
        <w:t xml:space="preserve"> </w:t>
      </w:r>
    </w:p>
    <w:p w14:paraId="77B89E47" w14:textId="77777777" w:rsidR="00367B4B" w:rsidRDefault="00D55493">
      <w:r>
        <w:t xml:space="preserve">Hier vertegenwoordigd door:  </w:t>
      </w:r>
    </w:p>
    <w:p w14:paraId="009D09B3" w14:textId="77777777" w:rsidR="00367B4B" w:rsidRDefault="00D55493">
      <w:pPr>
        <w:spacing w:after="11" w:line="248" w:lineRule="auto"/>
        <w:ind w:left="-5"/>
      </w:pPr>
      <w:r>
        <w:rPr>
          <w:b/>
        </w:rPr>
        <w:t xml:space="preserve">Naam + Voornaam: </w:t>
      </w:r>
      <w:r>
        <w:rPr>
          <w:rFonts w:ascii="Arial" w:eastAsia="Arial" w:hAnsi="Arial" w:cs="Arial"/>
        </w:rPr>
        <w:t>……………………………………………………………………………</w:t>
      </w:r>
    </w:p>
    <w:p w14:paraId="2389CDE7" w14:textId="77777777" w:rsidR="00367B4B" w:rsidRDefault="00D55493">
      <w:pPr>
        <w:spacing w:after="20" w:line="259" w:lineRule="auto"/>
        <w:ind w:left="0" w:firstLine="0"/>
      </w:pPr>
      <w:r>
        <w:rPr>
          <w:b/>
        </w:rPr>
        <w:t xml:space="preserve"> </w:t>
      </w:r>
      <w:r>
        <w:rPr>
          <w:b/>
        </w:rPr>
        <w:tab/>
      </w:r>
      <w:r>
        <w:t xml:space="preserve"> </w:t>
      </w:r>
    </w:p>
    <w:p w14:paraId="78ACE165" w14:textId="77777777" w:rsidR="00367B4B" w:rsidRDefault="00D55493">
      <w:pPr>
        <w:spacing w:after="11" w:line="248" w:lineRule="auto"/>
        <w:ind w:left="-5"/>
      </w:pPr>
      <w:r>
        <w:rPr>
          <w:b/>
        </w:rPr>
        <w:t xml:space="preserve">Functie </w:t>
      </w:r>
      <w:r>
        <w:rPr>
          <w:rFonts w:ascii="Arial" w:eastAsia="Arial" w:hAnsi="Arial" w:cs="Arial"/>
        </w:rPr>
        <w:t>…………………………………………………………………………………………</w:t>
      </w:r>
      <w:r>
        <w:t xml:space="preserve">. </w:t>
      </w:r>
      <w:r>
        <w:rPr>
          <w:b/>
        </w:rPr>
        <w:t xml:space="preserve"> </w:t>
      </w:r>
      <w:r>
        <w:rPr>
          <w:b/>
        </w:rPr>
        <w:tab/>
        <w:t xml:space="preserve">               </w:t>
      </w:r>
    </w:p>
    <w:p w14:paraId="1B4FDA2A" w14:textId="77777777" w:rsidR="00367B4B" w:rsidRDefault="00D55493">
      <w:r>
        <w:rPr>
          <w:b/>
        </w:rPr>
        <w:t xml:space="preserve">Adres </w:t>
      </w:r>
      <w:r>
        <w:rPr>
          <w:rFonts w:ascii="Arial" w:eastAsia="Arial" w:hAnsi="Arial" w:cs="Arial"/>
        </w:rPr>
        <w:t>…………………………………………………………</w:t>
      </w:r>
      <w:r>
        <w:t xml:space="preserve">................................................... </w:t>
      </w:r>
    </w:p>
    <w:p w14:paraId="61713FDE" w14:textId="77777777" w:rsidR="00367B4B" w:rsidRDefault="00D55493">
      <w:pPr>
        <w:spacing w:after="16" w:line="259" w:lineRule="auto"/>
        <w:ind w:left="0" w:firstLine="0"/>
      </w:pPr>
      <w:r>
        <w:t xml:space="preserve"> </w:t>
      </w:r>
    </w:p>
    <w:p w14:paraId="50AC13D8" w14:textId="77777777" w:rsidR="00367B4B" w:rsidRDefault="00D55493">
      <w:pPr>
        <w:spacing w:after="11" w:line="248" w:lineRule="auto"/>
        <w:ind w:left="-5"/>
      </w:pPr>
      <w:r>
        <w:rPr>
          <w:rFonts w:ascii="Arial" w:eastAsia="Arial" w:hAnsi="Arial" w:cs="Arial"/>
        </w:rPr>
        <w:t>…………………………………………………………………………………………………</w:t>
      </w:r>
      <w:r>
        <w:t xml:space="preserve">.. </w:t>
      </w:r>
    </w:p>
    <w:p w14:paraId="74822A65" w14:textId="77777777" w:rsidR="00367B4B" w:rsidRDefault="00D55493">
      <w:pPr>
        <w:spacing w:after="15" w:line="259" w:lineRule="auto"/>
        <w:ind w:left="0" w:firstLine="0"/>
      </w:pPr>
      <w:r>
        <w:rPr>
          <w:b/>
        </w:rPr>
        <w:t xml:space="preserve"> </w:t>
      </w:r>
    </w:p>
    <w:p w14:paraId="40A1583B" w14:textId="77777777" w:rsidR="00367B4B" w:rsidRDefault="00D55493">
      <w:pPr>
        <w:spacing w:after="11" w:line="248" w:lineRule="auto"/>
        <w:ind w:left="-5"/>
      </w:pPr>
      <w:r>
        <w:rPr>
          <w:b/>
        </w:rPr>
        <w:t xml:space="preserve">Tel </w:t>
      </w:r>
      <w:r>
        <w:rPr>
          <w:rFonts w:ascii="Arial" w:eastAsia="Arial" w:hAnsi="Arial" w:cs="Arial"/>
        </w:rPr>
        <w:t>………………………………………………………………………………………………</w:t>
      </w:r>
      <w:r>
        <w:t xml:space="preserve"> </w:t>
      </w:r>
    </w:p>
    <w:p w14:paraId="08C2ACDF" w14:textId="77777777" w:rsidR="00367B4B" w:rsidRDefault="00D55493">
      <w:pPr>
        <w:spacing w:after="20" w:line="259" w:lineRule="auto"/>
        <w:ind w:left="0" w:firstLine="0"/>
      </w:pPr>
      <w:r>
        <w:t xml:space="preserve"> </w:t>
      </w:r>
      <w:r>
        <w:tab/>
        <w:t xml:space="preserve"> </w:t>
      </w:r>
    </w:p>
    <w:p w14:paraId="2F6EADE5" w14:textId="77777777" w:rsidR="00367B4B" w:rsidRDefault="00D55493">
      <w:pPr>
        <w:spacing w:after="11" w:line="248" w:lineRule="auto"/>
        <w:ind w:left="-5"/>
      </w:pPr>
      <w:r>
        <w:rPr>
          <w:b/>
        </w:rPr>
        <w:t xml:space="preserve">E-mail </w:t>
      </w:r>
      <w:r>
        <w:rPr>
          <w:rFonts w:ascii="Arial" w:eastAsia="Arial" w:hAnsi="Arial" w:cs="Arial"/>
        </w:rPr>
        <w:t>…………………………………………………………………………………………</w:t>
      </w:r>
      <w:r>
        <w:t xml:space="preserve">.. </w:t>
      </w:r>
    </w:p>
    <w:p w14:paraId="4411FD96" w14:textId="77777777" w:rsidR="00367B4B" w:rsidRDefault="00D55493">
      <w:pPr>
        <w:spacing w:after="9" w:line="259" w:lineRule="auto"/>
        <w:ind w:left="0" w:firstLine="0"/>
      </w:pPr>
      <w:r>
        <w:rPr>
          <w:b/>
        </w:rPr>
        <w:t xml:space="preserve"> </w:t>
      </w:r>
      <w:r>
        <w:rPr>
          <w:b/>
        </w:rPr>
        <w:tab/>
        <w:t xml:space="preserve"> </w:t>
      </w:r>
    </w:p>
    <w:p w14:paraId="013A43B4" w14:textId="77777777" w:rsidR="00367B4B" w:rsidRDefault="00D55493">
      <w:pPr>
        <w:spacing w:after="11"/>
        <w:ind w:left="-5"/>
      </w:pPr>
      <w:r>
        <w:rPr>
          <w:b/>
        </w:rPr>
        <w:t>Terugbetaling waarborg op BE</w:t>
      </w:r>
      <w:r>
        <w:rPr>
          <w:rFonts w:ascii="Arial" w:eastAsia="Arial" w:hAnsi="Arial" w:cs="Arial"/>
        </w:rPr>
        <w:t>………………………………………………………………</w:t>
      </w:r>
      <w:r>
        <w:t>.</w:t>
      </w:r>
      <w:r>
        <w:rPr>
          <w:b/>
        </w:rPr>
        <w:t xml:space="preserve"> </w:t>
      </w:r>
    </w:p>
    <w:p w14:paraId="33440C8F" w14:textId="77777777" w:rsidR="00367B4B" w:rsidRDefault="00D55493">
      <w:pPr>
        <w:spacing w:line="259" w:lineRule="auto"/>
        <w:ind w:left="0" w:firstLine="0"/>
      </w:pPr>
      <w:r>
        <w:rPr>
          <w:b/>
        </w:rPr>
        <w:t xml:space="preserve"> </w:t>
      </w:r>
    </w:p>
    <w:p w14:paraId="54A29E52" w14:textId="77777777" w:rsidR="00367B4B" w:rsidRDefault="00D55493">
      <w:pPr>
        <w:spacing w:after="11"/>
        <w:ind w:left="-5"/>
      </w:pPr>
      <w:r>
        <w:rPr>
          <w:b/>
        </w:rPr>
        <w:t xml:space="preserve">En de verhuurder, VZW Oudercomité KSA Merchtem </w:t>
      </w:r>
      <w:r>
        <w:t xml:space="preserve">vertegenwoordigd door ………. </w:t>
      </w:r>
    </w:p>
    <w:p w14:paraId="7DA082FE" w14:textId="77777777" w:rsidR="00367B4B" w:rsidRDefault="00D55493">
      <w:r>
        <w:t xml:space="preserve">………………………………., lid van KSA Merchtem, hiertoe gemachtigd door de VZW </w:t>
      </w:r>
    </w:p>
    <w:p w14:paraId="11CE52A5" w14:textId="77777777" w:rsidR="00367B4B" w:rsidRDefault="00D55493">
      <w:r>
        <w:t xml:space="preserve">Oudercomité KSA Merchtem en de VZW Ten Anckere, werd het volgende overeengekomen: </w:t>
      </w:r>
    </w:p>
    <w:p w14:paraId="33454DE6" w14:textId="77777777" w:rsidR="00367B4B" w:rsidRDefault="00D55493">
      <w:pPr>
        <w:spacing w:line="259" w:lineRule="auto"/>
        <w:ind w:left="0" w:firstLine="0"/>
      </w:pPr>
      <w:r>
        <w:t xml:space="preserve"> </w:t>
      </w:r>
      <w:r>
        <w:tab/>
        <w:t xml:space="preserve"> </w:t>
      </w:r>
    </w:p>
    <w:p w14:paraId="04CA2EC0" w14:textId="77777777" w:rsidR="00367B4B" w:rsidRDefault="00D55493">
      <w:pPr>
        <w:spacing w:line="259" w:lineRule="auto"/>
        <w:ind w:left="0" w:firstLine="0"/>
      </w:pPr>
      <w:r>
        <w:t xml:space="preserve"> </w:t>
      </w:r>
    </w:p>
    <w:p w14:paraId="5B702615" w14:textId="77777777" w:rsidR="00367B4B" w:rsidRDefault="00D55493">
      <w:pPr>
        <w:numPr>
          <w:ilvl w:val="0"/>
          <w:numId w:val="1"/>
        </w:numPr>
        <w:ind w:hanging="360"/>
      </w:pPr>
      <w:r>
        <w:t xml:space="preserve">Het </w:t>
      </w:r>
      <w:r>
        <w:rPr>
          <w:b/>
        </w:rPr>
        <w:t xml:space="preserve">aantal personen </w:t>
      </w:r>
      <w:r>
        <w:t>dat van deze lokalen gebruik zal maken tijdens de huurperiode wordt vastgesteld op …</w:t>
      </w:r>
      <w:r>
        <w:rPr>
          <w:rFonts w:ascii="Arial" w:eastAsia="Arial" w:hAnsi="Arial" w:cs="Arial"/>
        </w:rPr>
        <w:t>…</w:t>
      </w:r>
      <w:r>
        <w:t xml:space="preserve">. (incl. leden, leid(st)ers, begeleiders, keukenhulp etc.) wat nooit meer dan 50 kan bedragen.  </w:t>
      </w:r>
    </w:p>
    <w:p w14:paraId="7871E584" w14:textId="77777777" w:rsidR="00367B4B" w:rsidRDefault="00D55493">
      <w:pPr>
        <w:ind w:left="1505"/>
      </w:pPr>
      <w:r>
        <w:t xml:space="preserve">De </w:t>
      </w:r>
      <w:r>
        <w:rPr>
          <w:b/>
        </w:rPr>
        <w:t>leeftijd</w:t>
      </w:r>
      <w:r>
        <w:t xml:space="preserve"> van de groepsleden (leiding niet meegerekend) bedraagt niet meer dan 16 jaar. </w:t>
      </w:r>
    </w:p>
    <w:p w14:paraId="447EFCC1" w14:textId="77777777" w:rsidR="00367B4B" w:rsidRDefault="00D55493">
      <w:pPr>
        <w:spacing w:line="259" w:lineRule="auto"/>
        <w:ind w:left="1080" w:firstLine="0"/>
      </w:pPr>
      <w:r>
        <w:t xml:space="preserve"> </w:t>
      </w:r>
    </w:p>
    <w:p w14:paraId="56B33F12" w14:textId="77777777" w:rsidR="00367B4B" w:rsidRDefault="00D55493">
      <w:pPr>
        <w:numPr>
          <w:ilvl w:val="0"/>
          <w:numId w:val="1"/>
        </w:numPr>
        <w:ind w:hanging="360"/>
      </w:pPr>
      <w:r>
        <w:t xml:space="preserve">De </w:t>
      </w:r>
      <w:r>
        <w:rPr>
          <w:b/>
        </w:rPr>
        <w:t>huurperiode</w:t>
      </w:r>
      <w:r>
        <w:t xml:space="preserve"> wordt vastgesteld als volgt: </w:t>
      </w:r>
    </w:p>
    <w:p w14:paraId="35876FE7" w14:textId="77777777" w:rsidR="00367B4B" w:rsidRDefault="00D55493">
      <w:pPr>
        <w:tabs>
          <w:tab w:val="center" w:pos="1080"/>
          <w:tab w:val="center" w:pos="2265"/>
          <w:tab w:val="center" w:pos="4993"/>
        </w:tabs>
        <w:ind w:left="0" w:firstLine="0"/>
      </w:pPr>
      <w:r>
        <w:t xml:space="preserve"> </w:t>
      </w:r>
      <w:r>
        <w:tab/>
        <w:t xml:space="preserve"> </w:t>
      </w:r>
      <w:r>
        <w:tab/>
        <w:t xml:space="preserve">Aanvang:  </w:t>
      </w:r>
      <w:r>
        <w:tab/>
        <w:t xml:space="preserve">…… / …… / 20…. vanaf    ……uur </w:t>
      </w:r>
    </w:p>
    <w:p w14:paraId="27DCCD02" w14:textId="77777777" w:rsidR="00367B4B" w:rsidRDefault="00D55493">
      <w:pPr>
        <w:tabs>
          <w:tab w:val="center" w:pos="1080"/>
          <w:tab w:val="center" w:pos="2113"/>
          <w:tab w:val="center" w:pos="2881"/>
          <w:tab w:val="center" w:pos="4993"/>
        </w:tabs>
        <w:ind w:left="0" w:firstLine="0"/>
      </w:pPr>
      <w:r>
        <w:t xml:space="preserve"> </w:t>
      </w:r>
      <w:r>
        <w:tab/>
        <w:t xml:space="preserve"> </w:t>
      </w:r>
      <w:r>
        <w:tab/>
        <w:t xml:space="preserve">Einde: </w:t>
      </w:r>
      <w:r>
        <w:tab/>
        <w:t xml:space="preserve"> </w:t>
      </w:r>
      <w:r>
        <w:tab/>
        <w:t xml:space="preserve">…… / …… / 20…. vanaf ……...uur </w:t>
      </w:r>
    </w:p>
    <w:p w14:paraId="5CB18244" w14:textId="77777777" w:rsidR="00367B4B" w:rsidRDefault="00D55493">
      <w:pPr>
        <w:spacing w:after="120" w:line="259" w:lineRule="auto"/>
        <w:ind w:left="0" w:firstLine="0"/>
      </w:pPr>
      <w:r>
        <w:lastRenderedPageBreak/>
        <w:t xml:space="preserve"> </w:t>
      </w:r>
    </w:p>
    <w:p w14:paraId="20DF61EB" w14:textId="77777777" w:rsidR="00367B4B" w:rsidRDefault="00D55493">
      <w:r>
        <w:rPr>
          <w:b/>
          <w:sz w:val="32"/>
        </w:rPr>
        <w:t>!</w:t>
      </w:r>
      <w:r>
        <w:rPr>
          <w:b/>
        </w:rPr>
        <w:t xml:space="preserve"> </w:t>
      </w:r>
      <w:r>
        <w:t>Indien het om een weekend gaat dienen de lokalen ’s zondags ontruimd te zijn voor 12:30 u. 3)</w:t>
      </w:r>
      <w:r>
        <w:rPr>
          <w:rFonts w:ascii="Arial" w:eastAsia="Arial" w:hAnsi="Arial" w:cs="Arial"/>
        </w:rPr>
        <w:t xml:space="preserve"> </w:t>
      </w:r>
      <w:r>
        <w:t xml:space="preserve">De </w:t>
      </w:r>
      <w:r>
        <w:rPr>
          <w:b/>
        </w:rPr>
        <w:t>huurprijs</w:t>
      </w:r>
      <w:r>
        <w:t xml:space="preserve"> bedraagt:</w:t>
      </w:r>
    </w:p>
    <w:p w14:paraId="34BC2779" w14:textId="1BBFCC78" w:rsidR="00367B4B" w:rsidRDefault="00D55493">
      <w:pPr>
        <w:tabs>
          <w:tab w:val="center" w:pos="1840"/>
          <w:tab w:val="center" w:pos="5165"/>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€6 per persoon per nacht met een minimum van €50 per nacht. </w:t>
      </w:r>
    </w:p>
    <w:p w14:paraId="31432227" w14:textId="77777777" w:rsidR="00367B4B" w:rsidRDefault="00D55493">
      <w:pPr>
        <w:spacing w:line="259" w:lineRule="auto"/>
        <w:ind w:left="1800" w:firstLine="0"/>
      </w:pPr>
      <w:r>
        <w:t xml:space="preserve"> </w:t>
      </w:r>
    </w:p>
    <w:p w14:paraId="7781F9CC" w14:textId="77777777" w:rsidR="00367B4B" w:rsidRDefault="00D55493">
      <w:pPr>
        <w:ind w:left="1145"/>
      </w:pPr>
      <w:r>
        <w:t>4)</w:t>
      </w:r>
      <w:r>
        <w:rPr>
          <w:rFonts w:ascii="Arial" w:eastAsia="Arial" w:hAnsi="Arial" w:cs="Arial"/>
        </w:rPr>
        <w:t xml:space="preserve"> </w:t>
      </w:r>
      <w:r>
        <w:t xml:space="preserve"> Kosten </w:t>
      </w:r>
    </w:p>
    <w:p w14:paraId="5058F9D3" w14:textId="77777777" w:rsidR="00367B4B" w:rsidRDefault="00D55493">
      <w:pPr>
        <w:spacing w:line="259" w:lineRule="auto"/>
        <w:ind w:left="0" w:firstLine="0"/>
      </w:pPr>
      <w:r>
        <w:rPr>
          <w:b/>
        </w:rPr>
        <w:t xml:space="preserve">               </w:t>
      </w:r>
    </w:p>
    <w:p w14:paraId="0074F118" w14:textId="77777777" w:rsidR="00367B4B" w:rsidRDefault="00D55493">
      <w:pPr>
        <w:spacing w:after="11"/>
        <w:ind w:left="-5"/>
      </w:pPr>
      <w:r>
        <w:rPr>
          <w:b/>
        </w:rPr>
        <w:t xml:space="preserve">Berekening: </w:t>
      </w:r>
    </w:p>
    <w:p w14:paraId="2151C63D" w14:textId="77777777" w:rsidR="00367B4B" w:rsidRDefault="00D55493">
      <w:r>
        <w:t>HUURPRIJS (te betalen bij vertrek)</w:t>
      </w:r>
      <w:r>
        <w:rPr>
          <w:b/>
        </w:rPr>
        <w:t xml:space="preserve"> </w:t>
      </w:r>
    </w:p>
    <w:p w14:paraId="592EE58E" w14:textId="1A2E858B" w:rsidR="00367B4B" w:rsidRDefault="00D55493">
      <w:r>
        <w:t xml:space="preserve">…… personen x €6 (min €50) x …… (# nachten)   = </w:t>
      </w:r>
      <w:r>
        <w:rPr>
          <w:rFonts w:ascii="Arial" w:eastAsia="Arial" w:hAnsi="Arial" w:cs="Arial"/>
        </w:rPr>
        <w:t>€………</w:t>
      </w:r>
      <w:r>
        <w:t xml:space="preserve">. </w:t>
      </w:r>
    </w:p>
    <w:p w14:paraId="7729644B" w14:textId="77777777" w:rsidR="00367B4B" w:rsidRDefault="00D55493">
      <w:pPr>
        <w:spacing w:line="259" w:lineRule="auto"/>
        <w:ind w:left="0" w:firstLine="0"/>
      </w:pPr>
      <w:r>
        <w:t xml:space="preserve"> </w:t>
      </w:r>
    </w:p>
    <w:p w14:paraId="09F98264" w14:textId="77777777" w:rsidR="00367B4B" w:rsidRDefault="00D55493">
      <w:r>
        <w:t xml:space="preserve">DIVERSE ONKOSTEN </w:t>
      </w:r>
    </w:p>
    <w:p w14:paraId="440BF498" w14:textId="77777777" w:rsidR="00367B4B" w:rsidRDefault="00D55493">
      <w:pPr>
        <w:spacing w:after="11"/>
        <w:ind w:left="-5"/>
      </w:pPr>
      <w:r>
        <w:rPr>
          <w:b/>
        </w:rPr>
        <w:t xml:space="preserve">Water/ gas/ elektriciteit:  </w:t>
      </w:r>
    </w:p>
    <w:p w14:paraId="19B342E3" w14:textId="11AE9F4E" w:rsidR="00367B4B" w:rsidRDefault="00D55493">
      <w:pPr>
        <w:numPr>
          <w:ilvl w:val="0"/>
          <w:numId w:val="2"/>
        </w:numPr>
        <w:ind w:hanging="139"/>
      </w:pPr>
      <w:r>
        <w:t xml:space="preserve">Zomer (01/04-31/10): </w:t>
      </w:r>
      <w:r>
        <w:rPr>
          <w:rFonts w:ascii="Arial" w:eastAsia="Arial" w:hAnsi="Arial" w:cs="Arial"/>
        </w:rPr>
        <w:t>€</w:t>
      </w:r>
      <w:r>
        <w:t xml:space="preserve">40 </w:t>
      </w:r>
    </w:p>
    <w:p w14:paraId="0D19C5E0" w14:textId="01DB785B" w:rsidR="00367B4B" w:rsidRDefault="00D55493">
      <w:pPr>
        <w:numPr>
          <w:ilvl w:val="0"/>
          <w:numId w:val="2"/>
        </w:numPr>
        <w:ind w:hanging="139"/>
      </w:pPr>
      <w:r>
        <w:t xml:space="preserve">Winter (01/11-31/03): </w:t>
      </w:r>
      <w:r>
        <w:rPr>
          <w:rFonts w:ascii="Arial" w:eastAsia="Arial" w:hAnsi="Arial" w:cs="Arial"/>
        </w:rPr>
        <w:t>€</w:t>
      </w:r>
      <w:r>
        <w:t>55</w:t>
      </w:r>
      <w:r>
        <w:rPr>
          <w:b/>
        </w:rPr>
        <w:t xml:space="preserve">  </w:t>
      </w:r>
    </w:p>
    <w:p w14:paraId="30C8D9D3" w14:textId="77777777" w:rsidR="00367B4B" w:rsidRDefault="00D55493">
      <w:pPr>
        <w:spacing w:line="259" w:lineRule="auto"/>
        <w:ind w:left="0" w:firstLine="0"/>
      </w:pPr>
      <w:r>
        <w:rPr>
          <w:b/>
        </w:rPr>
        <w:t xml:space="preserve"> </w:t>
      </w:r>
    </w:p>
    <w:p w14:paraId="24593704" w14:textId="77777777" w:rsidR="00367B4B" w:rsidRDefault="00D55493">
      <w:pPr>
        <w:spacing w:after="11"/>
        <w:ind w:left="-5"/>
      </w:pPr>
      <w:r>
        <w:rPr>
          <w:b/>
        </w:rPr>
        <w:t xml:space="preserve">AFREKENING BIJ VERTREK </w:t>
      </w:r>
      <w:r>
        <w:t xml:space="preserve">    =  €………. </w:t>
      </w:r>
    </w:p>
    <w:p w14:paraId="0DA0533F" w14:textId="77777777" w:rsidR="00367B4B" w:rsidRDefault="00D55493">
      <w:pPr>
        <w:spacing w:line="259" w:lineRule="auto"/>
        <w:ind w:left="0" w:firstLine="0"/>
      </w:pPr>
      <w:r>
        <w:rPr>
          <w:b/>
        </w:rPr>
        <w:t xml:space="preserve">                     </w:t>
      </w:r>
    </w:p>
    <w:p w14:paraId="5AA6539A" w14:textId="77777777" w:rsidR="00367B4B" w:rsidRDefault="00D55493">
      <w:pPr>
        <w:spacing w:after="11"/>
        <w:ind w:left="-5"/>
      </w:pPr>
      <w:r>
        <w:rPr>
          <w:b/>
        </w:rPr>
        <w:t>Waarborg volledig terugbetalen</w:t>
      </w:r>
      <w:r>
        <w:t xml:space="preserve">: Ja/ Neen </w:t>
      </w:r>
    </w:p>
    <w:p w14:paraId="39E2323B" w14:textId="77777777" w:rsidR="00367B4B" w:rsidRDefault="00D55493">
      <w:pPr>
        <w:tabs>
          <w:tab w:val="center" w:pos="5761"/>
          <w:tab w:val="center" w:pos="7202"/>
          <w:tab w:val="center" w:pos="7922"/>
          <w:tab w:val="center" w:pos="8498"/>
        </w:tabs>
        <w:spacing w:after="11"/>
        <w:ind w:left="-15" w:firstLine="0"/>
      </w:pPr>
      <w:r>
        <w:rPr>
          <w:b/>
        </w:rPr>
        <w:t>Aanrekening Beschadigingen   € ……….</w:t>
      </w:r>
      <w:r>
        <w:t xml:space="preserve"> </w:t>
      </w:r>
      <w:r>
        <w:tab/>
        <w:t xml:space="preserve"> </w:t>
      </w:r>
      <w:r>
        <w:tab/>
        <w:t xml:space="preserve"> </w:t>
      </w:r>
      <w:r>
        <w:tab/>
        <w:t xml:space="preserve"> </w:t>
      </w:r>
      <w:r>
        <w:tab/>
        <w:t xml:space="preserve"> </w:t>
      </w:r>
    </w:p>
    <w:p w14:paraId="35ADE1DE" w14:textId="77777777" w:rsidR="00367B4B" w:rsidRDefault="00D55493">
      <w:pPr>
        <w:spacing w:after="122" w:line="259" w:lineRule="auto"/>
        <w:ind w:left="0" w:firstLine="0"/>
      </w:pPr>
      <w:r>
        <w:t xml:space="preserve"> </w:t>
      </w:r>
    </w:p>
    <w:p w14:paraId="6ABED2B8" w14:textId="77777777" w:rsidR="00367B4B" w:rsidRDefault="00D55493">
      <w:pPr>
        <w:ind w:left="1495" w:hanging="360"/>
      </w:pPr>
      <w:r>
        <w:rPr>
          <w:sz w:val="32"/>
        </w:rPr>
        <w:t>5)</w:t>
      </w:r>
      <w:r>
        <w:rPr>
          <w:rFonts w:ascii="Arial" w:eastAsia="Arial" w:hAnsi="Arial" w:cs="Arial"/>
          <w:sz w:val="32"/>
        </w:rPr>
        <w:t xml:space="preserve"> </w:t>
      </w:r>
      <w:r>
        <w:t xml:space="preserve">De huurovereenkomst neemt pas aanvang op het ogenblik van de storting van de waarborg (zie hieronder) en na de ondertekening van de Huurovereenkomst en het Huishoudelijk Reglement.  </w:t>
      </w:r>
    </w:p>
    <w:p w14:paraId="35A6CB37" w14:textId="079F4435" w:rsidR="00367B4B" w:rsidRDefault="00D55493">
      <w:pPr>
        <w:spacing w:after="66"/>
        <w:ind w:left="1505"/>
      </w:pPr>
      <w:r>
        <w:rPr>
          <w:b/>
        </w:rPr>
        <w:t xml:space="preserve">De waarborg dient uiterlijk 14 kalenderdagen voor het huren van het lokaal gestort te worden op bankrekeningnr. BE43-7995-5088-2301 met als mededeling; </w:t>
      </w:r>
    </w:p>
    <w:p w14:paraId="5ACEC5CF" w14:textId="77777777" w:rsidR="00367B4B" w:rsidRDefault="00D55493">
      <w:pPr>
        <w:pStyle w:val="Kop1"/>
      </w:pPr>
      <w:r>
        <w:t>‘huur lokalen + groepsnaam + periode van verblijf.’</w:t>
      </w:r>
      <w:r>
        <w:rPr>
          <w:b w:val="0"/>
          <w:color w:val="000000"/>
        </w:rPr>
        <w:t xml:space="preserve"> </w:t>
      </w:r>
    </w:p>
    <w:p w14:paraId="49878551" w14:textId="77777777" w:rsidR="00367B4B" w:rsidRDefault="00D55493">
      <w:pPr>
        <w:spacing w:line="259" w:lineRule="auto"/>
        <w:ind w:left="991" w:firstLine="0"/>
      </w:pPr>
      <w:r>
        <w:rPr>
          <w:b/>
        </w:rPr>
        <w:t xml:space="preserve"> </w:t>
      </w:r>
    </w:p>
    <w:p w14:paraId="6F125C93" w14:textId="77777777" w:rsidR="00367B4B" w:rsidRDefault="00D55493">
      <w:pPr>
        <w:spacing w:after="30" w:line="259" w:lineRule="auto"/>
        <w:ind w:left="0" w:firstLine="0"/>
      </w:pPr>
      <w:r>
        <w:t xml:space="preserve"> </w:t>
      </w:r>
    </w:p>
    <w:p w14:paraId="2E765FAD" w14:textId="632BF7E7" w:rsidR="00367B4B" w:rsidRDefault="00D55493">
      <w:pPr>
        <w:ind w:left="1495" w:hanging="360"/>
      </w:pPr>
      <w:r>
        <w:t>6)</w:t>
      </w:r>
      <w:r>
        <w:rPr>
          <w:rFonts w:ascii="Arial" w:eastAsia="Arial" w:hAnsi="Arial" w:cs="Arial"/>
        </w:rPr>
        <w:t xml:space="preserve"> </w:t>
      </w:r>
      <w:r>
        <w:t xml:space="preserve">De </w:t>
      </w:r>
      <w:r>
        <w:rPr>
          <w:b/>
          <w:sz w:val="28"/>
        </w:rPr>
        <w:t>huurprijs + verbruikskosten</w:t>
      </w:r>
      <w:r>
        <w:rPr>
          <w:sz w:val="28"/>
        </w:rPr>
        <w:t xml:space="preserve"> </w:t>
      </w:r>
      <w:r>
        <w:t xml:space="preserve">dient </w:t>
      </w:r>
      <w:r>
        <w:rPr>
          <w:b/>
          <w:sz w:val="28"/>
        </w:rPr>
        <w:t>via overschrijving</w:t>
      </w:r>
      <w:r>
        <w:rPr>
          <w:sz w:val="28"/>
        </w:rPr>
        <w:t xml:space="preserve"> </w:t>
      </w:r>
      <w:r>
        <w:t xml:space="preserve">betaald te worden bij vertrek aan het einde van de huurperiode. </w:t>
      </w:r>
    </w:p>
    <w:p w14:paraId="28D250BB" w14:textId="145D6360" w:rsidR="00D55493" w:rsidRDefault="00D55493">
      <w:pPr>
        <w:ind w:left="1495" w:hanging="360"/>
      </w:pPr>
      <w:r>
        <w:tab/>
        <w:t xml:space="preserve">Indien gewenst zal de </w:t>
      </w:r>
      <w:r w:rsidRPr="00D55493">
        <w:rPr>
          <w:b/>
          <w:bCs/>
          <w:sz w:val="28"/>
          <w:szCs w:val="24"/>
        </w:rPr>
        <w:t>huurprijs + verbruikskosten</w:t>
      </w:r>
      <w:r w:rsidRPr="00D55493">
        <w:rPr>
          <w:sz w:val="28"/>
          <w:szCs w:val="24"/>
        </w:rPr>
        <w:t xml:space="preserve"> </w:t>
      </w:r>
      <w:r>
        <w:t xml:space="preserve">van de </w:t>
      </w:r>
      <w:r w:rsidRPr="00D55493">
        <w:rPr>
          <w:b/>
          <w:bCs/>
          <w:sz w:val="28"/>
          <w:szCs w:val="24"/>
        </w:rPr>
        <w:t>waarborg</w:t>
      </w:r>
      <w:r>
        <w:t xml:space="preserve"> afgetrokken worden en zal het resterende bedrag teruggestort worden.</w:t>
      </w:r>
    </w:p>
    <w:p w14:paraId="0E413576" w14:textId="77777777" w:rsidR="00367B4B" w:rsidRDefault="00D55493">
      <w:pPr>
        <w:spacing w:after="14" w:line="259" w:lineRule="auto"/>
        <w:ind w:left="965" w:firstLine="0"/>
      </w:pPr>
      <w:r>
        <w:t xml:space="preserve"> </w:t>
      </w:r>
    </w:p>
    <w:p w14:paraId="76AC9986" w14:textId="77777777" w:rsidR="00367B4B" w:rsidRDefault="00D55493">
      <w:pPr>
        <w:pStyle w:val="Kop2"/>
        <w:ind w:left="-5"/>
      </w:pPr>
      <w:r>
        <w:t>Waarborg</w:t>
      </w:r>
      <w:r>
        <w:rPr>
          <w:u w:val="none"/>
        </w:rPr>
        <w:t xml:space="preserve"> </w:t>
      </w:r>
    </w:p>
    <w:p w14:paraId="45E77990" w14:textId="17AE9C66" w:rsidR="00D55493" w:rsidRDefault="00D55493">
      <w:pPr>
        <w:spacing w:line="259" w:lineRule="auto"/>
        <w:ind w:left="-5"/>
        <w:rPr>
          <w:b/>
          <w:sz w:val="28"/>
        </w:rPr>
      </w:pPr>
      <w:r>
        <w:rPr>
          <w:sz w:val="28"/>
        </w:rPr>
        <w:t xml:space="preserve">Weekend:   </w:t>
      </w:r>
      <w:r>
        <w:rPr>
          <w:sz w:val="28"/>
        </w:rPr>
        <w:tab/>
        <w:t xml:space="preserve"> </w:t>
      </w:r>
      <w:r>
        <w:rPr>
          <w:sz w:val="28"/>
        </w:rPr>
        <w:tab/>
      </w:r>
      <w:r>
        <w:rPr>
          <w:sz w:val="28"/>
        </w:rPr>
        <w:tab/>
        <w:t>€ 400</w:t>
      </w:r>
      <w:r>
        <w:rPr>
          <w:b/>
          <w:sz w:val="28"/>
        </w:rPr>
        <w:t xml:space="preserve"> </w:t>
      </w:r>
      <w:r>
        <w:rPr>
          <w:b/>
          <w:sz w:val="28"/>
        </w:rPr>
        <w:tab/>
      </w:r>
    </w:p>
    <w:p w14:paraId="568AA995" w14:textId="040617E8" w:rsidR="00367B4B" w:rsidRDefault="00D55493">
      <w:pPr>
        <w:spacing w:line="259" w:lineRule="auto"/>
        <w:ind w:left="-5"/>
      </w:pPr>
      <w:r>
        <w:rPr>
          <w:sz w:val="28"/>
        </w:rPr>
        <w:t xml:space="preserve">Langere periode :   </w:t>
      </w:r>
      <w:r>
        <w:rPr>
          <w:sz w:val="28"/>
        </w:rPr>
        <w:tab/>
        <w:t xml:space="preserve">€ 600 </w:t>
      </w:r>
    </w:p>
    <w:p w14:paraId="2098955E" w14:textId="77777777" w:rsidR="00367B4B" w:rsidRDefault="00D55493">
      <w:pPr>
        <w:spacing w:line="259" w:lineRule="auto"/>
        <w:ind w:left="1056" w:firstLine="0"/>
      </w:pPr>
      <w:r>
        <w:t xml:space="preserve"> </w:t>
      </w:r>
    </w:p>
    <w:p w14:paraId="18A701A1" w14:textId="77777777" w:rsidR="00367B4B" w:rsidRDefault="00D55493">
      <w:pPr>
        <w:spacing w:after="14" w:line="259" w:lineRule="auto"/>
        <w:ind w:left="1056" w:firstLine="0"/>
      </w:pPr>
      <w:r>
        <w:t xml:space="preserve"> </w:t>
      </w:r>
    </w:p>
    <w:p w14:paraId="59F64618" w14:textId="77777777" w:rsidR="00367B4B" w:rsidRDefault="00D55493">
      <w:pPr>
        <w:pStyle w:val="Kop2"/>
        <w:ind w:left="-5"/>
      </w:pPr>
      <w:r>
        <w:t>Schade vastgesteld</w:t>
      </w:r>
      <w:r>
        <w:rPr>
          <w:u w:val="none"/>
        </w:rPr>
        <w:t xml:space="preserve"> </w:t>
      </w:r>
    </w:p>
    <w:p w14:paraId="57EBE0EE" w14:textId="77777777" w:rsidR="00367B4B" w:rsidRDefault="00D55493">
      <w:pPr>
        <w:spacing w:line="259" w:lineRule="auto"/>
        <w:ind w:left="0" w:firstLine="0"/>
      </w:pPr>
      <w:r>
        <w:t xml:space="preserve"> </w:t>
      </w:r>
    </w:p>
    <w:p w14:paraId="0F20FEFA" w14:textId="77777777" w:rsidR="00367B4B" w:rsidRDefault="00D55493">
      <w:r>
        <w:t xml:space="preserve">De schade wordt omschreven in het </w:t>
      </w:r>
      <w:r>
        <w:rPr>
          <w:b/>
        </w:rPr>
        <w:t>schadedocument</w:t>
      </w:r>
      <w:r>
        <w:t xml:space="preserve"> (laatste pagina contract) en dit wordt door beide partijen ondertekend  </w:t>
      </w:r>
    </w:p>
    <w:p w14:paraId="7FE2819A" w14:textId="77777777" w:rsidR="00367B4B" w:rsidRDefault="00D55493">
      <w:pPr>
        <w:ind w:left="730"/>
      </w:pPr>
      <w:r>
        <w:lastRenderedPageBreak/>
        <w:t>-</w:t>
      </w:r>
      <w:r>
        <w:rPr>
          <w:rFonts w:ascii="Arial" w:eastAsia="Arial" w:hAnsi="Arial" w:cs="Arial"/>
        </w:rPr>
        <w:t xml:space="preserve"> </w:t>
      </w:r>
      <w:r>
        <w:rPr>
          <w:rFonts w:ascii="Arial" w:eastAsia="Arial" w:hAnsi="Arial" w:cs="Arial"/>
        </w:rPr>
        <w:tab/>
      </w:r>
      <w:r>
        <w:t>KSA Merchtem bepaalt de kosten van de aangebrachte schade en verrekent deze bij terugstorten van de waarborg . Indien de schade de waarborg overschrijdt wordt de huurder verwittigd via aangetekende brief en verzocht het verschil te betalen. -</w:t>
      </w:r>
      <w:r>
        <w:rPr>
          <w:rFonts w:ascii="Arial" w:eastAsia="Arial" w:hAnsi="Arial" w:cs="Arial"/>
        </w:rPr>
        <w:t xml:space="preserve"> </w:t>
      </w:r>
      <w:r>
        <w:rPr>
          <w:rFonts w:ascii="Arial" w:eastAsia="Arial" w:hAnsi="Arial" w:cs="Arial"/>
        </w:rPr>
        <w:tab/>
      </w:r>
      <w:r>
        <w:t xml:space="preserve">De waarborg wordt teruggestort binnen 30 werkdagen na afloop van de verhuurperiode, tenzij er een schaderaming dient opgesteld te worden. Hiervan wordt de huurder op de hoogte gebracht in een aangetekende brief. </w:t>
      </w:r>
    </w:p>
    <w:p w14:paraId="2F92E769" w14:textId="77777777" w:rsidR="00367B4B" w:rsidRDefault="00D55493">
      <w:pPr>
        <w:spacing w:line="259" w:lineRule="auto"/>
        <w:ind w:left="1080" w:firstLine="0"/>
      </w:pPr>
      <w:r>
        <w:t xml:space="preserve"> </w:t>
      </w:r>
    </w:p>
    <w:p w14:paraId="31C4615D" w14:textId="77777777" w:rsidR="00367B4B" w:rsidRDefault="00D55493">
      <w:pPr>
        <w:numPr>
          <w:ilvl w:val="0"/>
          <w:numId w:val="3"/>
        </w:numPr>
        <w:ind w:hanging="360"/>
      </w:pPr>
      <w:r>
        <w:t xml:space="preserve">De huurder bevindt er zich toe de lokalen in goede staat te leveren. Op de dag van de aankomst van de huurder zal een verantwoordelijke van leiding KSA Merchtem samen met de verantwoordelijke van de huurder de lokalen inspecteren. Abnormale schade zal in het </w:t>
      </w:r>
      <w:r>
        <w:rPr>
          <w:b/>
        </w:rPr>
        <w:t>schadedocument</w:t>
      </w:r>
      <w:r>
        <w:t xml:space="preserve"> (zie artikel 7) worden opgetekend en ondertekend door beide verantwoordelijken. Achteraf vastgestelde schade wordt verondersteld veroorzaakt te zijn door de huurder. De regeling zoals overeengekomen onder artikel 7) is dan van toepassing. </w:t>
      </w:r>
      <w:r>
        <w:rPr>
          <w:i/>
        </w:rPr>
        <w:t xml:space="preserve">De </w:t>
      </w:r>
      <w:r>
        <w:rPr>
          <w:b/>
          <w:i/>
        </w:rPr>
        <w:t xml:space="preserve">sleutels </w:t>
      </w:r>
      <w:r>
        <w:rPr>
          <w:i/>
        </w:rPr>
        <w:t>zullen dan aan de verhuurder worden overhandigd.</w:t>
      </w:r>
      <w:r>
        <w:t xml:space="preserve"> </w:t>
      </w:r>
    </w:p>
    <w:p w14:paraId="55D80BCB" w14:textId="77777777" w:rsidR="00367B4B" w:rsidRDefault="00D55493">
      <w:pPr>
        <w:spacing w:line="259" w:lineRule="auto"/>
        <w:ind w:left="0" w:firstLine="0"/>
      </w:pPr>
      <w:r>
        <w:t xml:space="preserve"> </w:t>
      </w:r>
    </w:p>
    <w:p w14:paraId="5C4950DF" w14:textId="77777777" w:rsidR="00367B4B" w:rsidRDefault="00D55493">
      <w:pPr>
        <w:numPr>
          <w:ilvl w:val="0"/>
          <w:numId w:val="3"/>
        </w:numPr>
        <w:ind w:hanging="360"/>
      </w:pPr>
      <w:r>
        <w:t xml:space="preserve">Intrekken van de waarborg  </w:t>
      </w:r>
    </w:p>
    <w:p w14:paraId="03B06AF5" w14:textId="77777777" w:rsidR="00367B4B" w:rsidRDefault="00D55493">
      <w:pPr>
        <w:spacing w:line="259" w:lineRule="auto"/>
        <w:ind w:left="720" w:firstLine="0"/>
      </w:pPr>
      <w:r>
        <w:t xml:space="preserve"> </w:t>
      </w:r>
    </w:p>
    <w:p w14:paraId="2203FAB8" w14:textId="77777777" w:rsidR="00367B4B" w:rsidRDefault="00D55493">
      <w:pPr>
        <w:numPr>
          <w:ilvl w:val="0"/>
          <w:numId w:val="4"/>
        </w:numPr>
        <w:ind w:hanging="360"/>
      </w:pPr>
      <w:r>
        <w:t xml:space="preserve">Bij verlies van </w:t>
      </w:r>
      <w:r>
        <w:rPr>
          <w:b/>
        </w:rPr>
        <w:t>sleutel(s</w:t>
      </w:r>
      <w:r>
        <w:t xml:space="preserve">) verbindt de huurder zich er toe een boete te betalen ter waarde van €250 om het vervangen van sleutels en sloten te bekostigen. De waarborg wordt in deze omstandigheden ingehouden en desgevallend aangevuld zoals bepaald in artikel 7.  </w:t>
      </w:r>
    </w:p>
    <w:p w14:paraId="0DB623C9" w14:textId="77777777" w:rsidR="00367B4B" w:rsidRDefault="00D55493">
      <w:pPr>
        <w:spacing w:line="259" w:lineRule="auto"/>
        <w:ind w:left="708" w:firstLine="0"/>
      </w:pPr>
      <w:r>
        <w:t xml:space="preserve"> </w:t>
      </w:r>
    </w:p>
    <w:p w14:paraId="1F879FAD" w14:textId="77777777" w:rsidR="00367B4B" w:rsidRDefault="00D55493">
      <w:pPr>
        <w:numPr>
          <w:ilvl w:val="0"/>
          <w:numId w:val="4"/>
        </w:numPr>
        <w:spacing w:after="29"/>
        <w:ind w:hanging="360"/>
      </w:pPr>
      <w:r>
        <w:t xml:space="preserve">De huurder houdt rekening met de omwonenden.  Bij wangedrag wordt 50 euro van de waarborgsom ingehouden. Indien de politie tussenbeide dient te komen, heeft KSA Merchtem het recht om de groep met onmiddellijke ingang uit het lokaal te zetten.   </w:t>
      </w:r>
    </w:p>
    <w:p w14:paraId="31057888" w14:textId="77777777" w:rsidR="00367B4B" w:rsidRDefault="00D55493">
      <w:pPr>
        <w:spacing w:line="237" w:lineRule="auto"/>
        <w:ind w:left="1080" w:firstLine="0"/>
      </w:pPr>
      <w:r>
        <w:rPr>
          <w:b/>
          <w:color w:val="FF0000"/>
          <w:sz w:val="28"/>
        </w:rPr>
        <w:t>Hou rekening met de buren:</w:t>
      </w:r>
      <w:r w:rsidRPr="00D55493">
        <w:rPr>
          <w:b/>
          <w:color w:val="FF0000"/>
          <w:sz w:val="28"/>
          <w:u w:val="single" w:color="000000"/>
        </w:rPr>
        <w:t xml:space="preserve"> </w:t>
      </w:r>
      <w:r w:rsidRPr="00D55493">
        <w:rPr>
          <w:b/>
          <w:color w:val="FF0000"/>
          <w:sz w:val="28"/>
        </w:rPr>
        <w:t>na een verwittiging zal €50 van de waarborg worden afgetrokken</w:t>
      </w:r>
      <w:r w:rsidRPr="00D55493">
        <w:rPr>
          <w:b/>
          <w:color w:val="FF0000"/>
          <w:sz w:val="28"/>
          <w:u w:val="single" w:color="000000"/>
        </w:rPr>
        <w:t>!</w:t>
      </w:r>
      <w:r w:rsidRPr="00D55493">
        <w:rPr>
          <w:b/>
          <w:color w:val="FF0000"/>
          <w:sz w:val="28"/>
        </w:rPr>
        <w:t xml:space="preserve"> </w:t>
      </w:r>
    </w:p>
    <w:p w14:paraId="39EDB43A" w14:textId="77777777" w:rsidR="00367B4B" w:rsidRDefault="00D55493">
      <w:pPr>
        <w:numPr>
          <w:ilvl w:val="0"/>
          <w:numId w:val="5"/>
        </w:numPr>
        <w:ind w:hanging="696"/>
      </w:pPr>
      <w:r>
        <w:t>Auto</w:t>
      </w:r>
      <w:r>
        <w:rPr>
          <w:rFonts w:ascii="Arial" w:eastAsia="Arial" w:hAnsi="Arial" w:cs="Arial"/>
        </w:rPr>
        <w:t>’</w:t>
      </w:r>
      <w:r>
        <w:t xml:space="preserve">s mogen enkel op het terrein komen om te laden en te lossen. Dit mag enkel bij aankomst en bij vertrek.  </w:t>
      </w:r>
    </w:p>
    <w:p w14:paraId="6F27DF19" w14:textId="77777777" w:rsidR="00367B4B" w:rsidRDefault="00D55493">
      <w:pPr>
        <w:numPr>
          <w:ilvl w:val="0"/>
          <w:numId w:val="5"/>
        </w:numPr>
        <w:ind w:hanging="696"/>
      </w:pPr>
      <w:r>
        <w:t xml:space="preserve">Muziek: Hou de deuren gesloten als de muziek opstaat. </w:t>
      </w:r>
    </w:p>
    <w:p w14:paraId="67A6AD9A" w14:textId="77777777" w:rsidR="00367B4B" w:rsidRDefault="00D55493">
      <w:pPr>
        <w:numPr>
          <w:ilvl w:val="0"/>
          <w:numId w:val="5"/>
        </w:numPr>
        <w:ind w:hanging="696"/>
      </w:pPr>
      <w:r>
        <w:t xml:space="preserve">Nachtlawaai </w:t>
      </w:r>
    </w:p>
    <w:p w14:paraId="005EDFF7" w14:textId="77777777" w:rsidR="00367B4B" w:rsidRDefault="00D55493">
      <w:pPr>
        <w:spacing w:line="259" w:lineRule="auto"/>
        <w:ind w:left="0" w:firstLine="0"/>
      </w:pPr>
      <w:r>
        <w:t xml:space="preserve"> </w:t>
      </w:r>
    </w:p>
    <w:p w14:paraId="52C2B33D" w14:textId="77777777" w:rsidR="00367B4B" w:rsidRDefault="00D55493">
      <w:pPr>
        <w:numPr>
          <w:ilvl w:val="0"/>
          <w:numId w:val="6"/>
        </w:numPr>
        <w:ind w:hanging="360"/>
      </w:pPr>
      <w:r>
        <w:t xml:space="preserve">Onderhuur of overdracht van huur is niet toegestaan. </w:t>
      </w:r>
    </w:p>
    <w:p w14:paraId="126300F5" w14:textId="77777777" w:rsidR="00367B4B" w:rsidRDefault="00D55493">
      <w:pPr>
        <w:spacing w:line="259" w:lineRule="auto"/>
        <w:ind w:left="0" w:firstLine="0"/>
      </w:pPr>
      <w:r>
        <w:t xml:space="preserve"> </w:t>
      </w:r>
    </w:p>
    <w:p w14:paraId="7B28780A" w14:textId="77777777" w:rsidR="00367B4B" w:rsidRDefault="00D55493">
      <w:pPr>
        <w:numPr>
          <w:ilvl w:val="0"/>
          <w:numId w:val="6"/>
        </w:numPr>
        <w:ind w:hanging="360"/>
      </w:pPr>
      <w:r>
        <w:t xml:space="preserve">De huurder verklaart dat de gebruikers van de lokalen niet behoren tot een politieke groepering of een groepering wiens levenshouding laakbaar is volgens de leidingsploeg van KSA Merchtem. </w:t>
      </w:r>
    </w:p>
    <w:p w14:paraId="5A920AF2" w14:textId="77777777" w:rsidR="00367B4B" w:rsidRDefault="00D55493">
      <w:pPr>
        <w:spacing w:line="259" w:lineRule="auto"/>
        <w:ind w:left="720" w:firstLine="0"/>
      </w:pPr>
      <w:r>
        <w:t xml:space="preserve"> </w:t>
      </w:r>
    </w:p>
    <w:p w14:paraId="2FBAD4BC" w14:textId="77777777" w:rsidR="00367B4B" w:rsidRDefault="00D55493">
      <w:pPr>
        <w:ind w:left="1080" w:hanging="360"/>
      </w:pPr>
      <w:r>
        <w:t>10)</w:t>
      </w:r>
      <w:r>
        <w:rPr>
          <w:rFonts w:ascii="Arial" w:eastAsia="Arial" w:hAnsi="Arial" w:cs="Arial"/>
        </w:rPr>
        <w:t xml:space="preserve"> </w:t>
      </w:r>
      <w:r>
        <w:t xml:space="preserve">De huurder verklaart dat hij het </w:t>
      </w:r>
      <w:r>
        <w:rPr>
          <w:b/>
        </w:rPr>
        <w:t>Huishoudelijk Reglement</w:t>
      </w:r>
      <w:r>
        <w:t xml:space="preserve"> heeft ontvangen en gelezen. Hij verbindt er zich toe, zowel de huurovereenkomst als het </w:t>
      </w:r>
    </w:p>
    <w:p w14:paraId="2D7FFC93" w14:textId="77777777" w:rsidR="00367B4B" w:rsidRDefault="00D55493">
      <w:pPr>
        <w:ind w:left="1090"/>
      </w:pPr>
      <w:r>
        <w:t xml:space="preserve">Huishoudelijk Reglement stipt na te leven en de lokalen dan ook aan te wenden volgens de normale bestemming </w:t>
      </w:r>
    </w:p>
    <w:p w14:paraId="220969CC" w14:textId="77777777" w:rsidR="00367B4B" w:rsidRDefault="00D55493">
      <w:pPr>
        <w:ind w:left="1090" w:right="1106"/>
      </w:pPr>
      <w:r>
        <w:t xml:space="preserve">De huurder verklaart het lokaal te kennen en veilig te beschouwen. De huurder verklaart burgerlijk aansprakelijk te zijn voor alle door hem aangerichte schade. </w:t>
      </w:r>
    </w:p>
    <w:p w14:paraId="5E2C7B25" w14:textId="77777777" w:rsidR="00367B4B" w:rsidRDefault="00D55493">
      <w:pPr>
        <w:spacing w:line="259" w:lineRule="auto"/>
        <w:ind w:left="1080" w:firstLine="0"/>
      </w:pPr>
      <w:r>
        <w:t xml:space="preserve"> </w:t>
      </w:r>
    </w:p>
    <w:p w14:paraId="5EF27571" w14:textId="19C7AC3F" w:rsidR="00367B4B" w:rsidRDefault="00D55493" w:rsidP="00D55493">
      <w:pPr>
        <w:spacing w:line="259" w:lineRule="auto"/>
        <w:ind w:left="0" w:firstLine="0"/>
      </w:pPr>
      <w:r>
        <w:t xml:space="preserve"> </w:t>
      </w:r>
    </w:p>
    <w:p w14:paraId="1C279A12" w14:textId="77777777" w:rsidR="00D55493" w:rsidRDefault="00D55493" w:rsidP="00D55493">
      <w:pPr>
        <w:spacing w:line="259" w:lineRule="auto"/>
        <w:ind w:left="0" w:firstLine="0"/>
      </w:pPr>
    </w:p>
    <w:p w14:paraId="16905462" w14:textId="2D3F9D88" w:rsidR="00367B4B" w:rsidRDefault="00D55493">
      <w:pPr>
        <w:pStyle w:val="Kop2"/>
        <w:ind w:left="-5"/>
        <w:rPr>
          <w:u w:val="none"/>
        </w:rPr>
      </w:pPr>
      <w:r>
        <w:t>Huishoudelijk Regelement</w:t>
      </w:r>
      <w:r>
        <w:rPr>
          <w:u w:val="none"/>
        </w:rPr>
        <w:t xml:space="preserve">   </w:t>
      </w:r>
    </w:p>
    <w:p w14:paraId="7C8B32DC" w14:textId="77777777" w:rsidR="00D55493" w:rsidRPr="00D55493" w:rsidRDefault="00D55493" w:rsidP="00D55493"/>
    <w:p w14:paraId="3A01EF65" w14:textId="77777777" w:rsidR="00367B4B" w:rsidRDefault="00D55493">
      <w:pPr>
        <w:pStyle w:val="Kop3"/>
        <w:ind w:left="-5"/>
      </w:pPr>
      <w:r>
        <w:rPr>
          <w:u w:val="none"/>
        </w:rPr>
        <w:t xml:space="preserve">ART 1     </w:t>
      </w:r>
      <w:r>
        <w:t>MATERIAAL</w:t>
      </w:r>
      <w:r>
        <w:rPr>
          <w:u w:val="none"/>
        </w:rPr>
        <w:t xml:space="preserve"> </w:t>
      </w:r>
    </w:p>
    <w:p w14:paraId="7749CD94" w14:textId="77777777" w:rsidR="00367B4B" w:rsidRDefault="00D55493">
      <w:pPr>
        <w:numPr>
          <w:ilvl w:val="0"/>
          <w:numId w:val="7"/>
        </w:numPr>
        <w:ind w:hanging="360"/>
      </w:pPr>
      <w:r>
        <w:t xml:space="preserve">Stoelen, tafels en banken mogen gebruikt worden, echter niet deze die opgesteld staan in de niet-gehuurde lokalen. </w:t>
      </w:r>
    </w:p>
    <w:p w14:paraId="6560A970" w14:textId="77777777" w:rsidR="00367B4B" w:rsidRDefault="00D55493">
      <w:pPr>
        <w:numPr>
          <w:ilvl w:val="0"/>
          <w:numId w:val="7"/>
        </w:numPr>
        <w:ind w:hanging="360"/>
      </w:pPr>
      <w:r>
        <w:t xml:space="preserve">De inrichting van de lokalen of het terrein mag niet worden gewijzigd. </w:t>
      </w:r>
    </w:p>
    <w:p w14:paraId="4851257F" w14:textId="77777777" w:rsidR="00367B4B" w:rsidRDefault="00D55493">
      <w:pPr>
        <w:numPr>
          <w:ilvl w:val="0"/>
          <w:numId w:val="7"/>
        </w:numPr>
        <w:ind w:hanging="360"/>
      </w:pPr>
      <w:r>
        <w:t xml:space="preserve">Indien meubilair of materiaal van plaats verandert dient dit op het einde van het verblijf op zijn oorspronkelijke plaats te worden teruggezet. </w:t>
      </w:r>
    </w:p>
    <w:p w14:paraId="6C1863FB" w14:textId="032B1491" w:rsidR="00367B4B" w:rsidRDefault="00D55493">
      <w:pPr>
        <w:spacing w:line="259" w:lineRule="auto"/>
        <w:ind w:left="0" w:firstLine="0"/>
      </w:pPr>
      <w:r>
        <w:t xml:space="preserve"> </w:t>
      </w:r>
    </w:p>
    <w:p w14:paraId="26C0AEDB" w14:textId="77777777" w:rsidR="00D55493" w:rsidRDefault="00D55493">
      <w:pPr>
        <w:spacing w:line="259" w:lineRule="auto"/>
        <w:ind w:left="0" w:firstLine="0"/>
      </w:pPr>
    </w:p>
    <w:p w14:paraId="7EC09522" w14:textId="77777777" w:rsidR="00367B4B" w:rsidRDefault="00D55493">
      <w:r>
        <w:t xml:space="preserve">ART 2     </w:t>
      </w:r>
      <w:r>
        <w:rPr>
          <w:u w:val="single" w:color="000000"/>
        </w:rPr>
        <w:t>DAK</w:t>
      </w:r>
      <w:r>
        <w:t xml:space="preserve"> </w:t>
      </w:r>
    </w:p>
    <w:p w14:paraId="3D262A6B" w14:textId="77777777" w:rsidR="00367B4B" w:rsidRDefault="00D55493">
      <w:pPr>
        <w:numPr>
          <w:ilvl w:val="0"/>
          <w:numId w:val="7"/>
        </w:numPr>
        <w:ind w:hanging="360"/>
      </w:pPr>
      <w:r>
        <w:t xml:space="preserve">Het is verboden het dak van de lokalen te betreden. Indien dit toch noodzakelijk zou zijn gebeurt dit pas na uitdrukkelijke toestemming van de lokaalverantwoordelijke. </w:t>
      </w:r>
      <w:r>
        <w:rPr>
          <w:b/>
        </w:rPr>
        <w:t xml:space="preserve">Sanctie : inhouding van de waarborg. </w:t>
      </w:r>
    </w:p>
    <w:p w14:paraId="7C362874" w14:textId="77777777" w:rsidR="00367B4B" w:rsidRDefault="00D55493">
      <w:pPr>
        <w:spacing w:line="259" w:lineRule="auto"/>
        <w:ind w:left="0" w:firstLine="0"/>
      </w:pPr>
      <w:r>
        <w:rPr>
          <w:b/>
        </w:rPr>
        <w:t xml:space="preserve"> </w:t>
      </w:r>
    </w:p>
    <w:p w14:paraId="44BAE553" w14:textId="77777777" w:rsidR="00367B4B" w:rsidRDefault="00D55493">
      <w:pPr>
        <w:spacing w:line="259" w:lineRule="auto"/>
        <w:ind w:left="720" w:firstLine="0"/>
      </w:pPr>
      <w:r>
        <w:rPr>
          <w:b/>
        </w:rPr>
        <w:t xml:space="preserve"> </w:t>
      </w:r>
    </w:p>
    <w:p w14:paraId="50FC6C4E" w14:textId="77777777" w:rsidR="00367B4B" w:rsidRDefault="00D55493">
      <w:pPr>
        <w:pStyle w:val="Kop3"/>
        <w:ind w:left="-5"/>
      </w:pPr>
      <w:r>
        <w:rPr>
          <w:b/>
          <w:u w:val="none"/>
        </w:rPr>
        <w:t xml:space="preserve"> </w:t>
      </w:r>
      <w:r>
        <w:rPr>
          <w:u w:val="none"/>
        </w:rPr>
        <w:t xml:space="preserve">ART 3    </w:t>
      </w:r>
      <w:r>
        <w:t>TERREIN</w:t>
      </w:r>
      <w:r>
        <w:rPr>
          <w:u w:val="none"/>
        </w:rPr>
        <w:t xml:space="preserve"> </w:t>
      </w:r>
    </w:p>
    <w:p w14:paraId="7ED3CD4A" w14:textId="77777777" w:rsidR="00367B4B" w:rsidRDefault="00D55493">
      <w:pPr>
        <w:numPr>
          <w:ilvl w:val="0"/>
          <w:numId w:val="8"/>
        </w:numPr>
        <w:ind w:hanging="360"/>
      </w:pPr>
      <w:r>
        <w:t xml:space="preserve">Het is onder geen enkel beding toegelaten op het terrein vuur te maken. Een barbecue gebruiken  in passende recipiënten is toegelaten voor zover de ondergrond hierdoor niet beschadigd kan worden. GEEN barbecue onder de sprinklerinstallatie die onder het afdak hangt !! (zie artikel 6) </w:t>
      </w:r>
    </w:p>
    <w:p w14:paraId="1E7791BC" w14:textId="77777777" w:rsidR="00367B4B" w:rsidRDefault="00D55493">
      <w:pPr>
        <w:spacing w:after="11"/>
        <w:ind w:left="730"/>
      </w:pPr>
      <w:r>
        <w:rPr>
          <w:b/>
        </w:rPr>
        <w:t xml:space="preserve">Sanctie : inhouding van de waarborg. </w:t>
      </w:r>
    </w:p>
    <w:p w14:paraId="6C1EAAE4" w14:textId="77777777" w:rsidR="00367B4B" w:rsidRDefault="00D55493">
      <w:pPr>
        <w:numPr>
          <w:ilvl w:val="0"/>
          <w:numId w:val="8"/>
        </w:numPr>
        <w:ind w:hanging="360"/>
      </w:pPr>
      <w:r>
        <w:t>In het terrein worden geen putten gegraven tenzij met uitdrukkelijke toestemming van de lokaalverantwoordelijke, op de aangewezen plaats.</w:t>
      </w:r>
      <w:r>
        <w:rPr>
          <w:b/>
        </w:rPr>
        <w:t xml:space="preserve"> </w:t>
      </w:r>
    </w:p>
    <w:p w14:paraId="6F8EE59C" w14:textId="77777777" w:rsidR="00367B4B" w:rsidRDefault="00D55493">
      <w:pPr>
        <w:numPr>
          <w:ilvl w:val="0"/>
          <w:numId w:val="8"/>
        </w:numPr>
        <w:ind w:hanging="360"/>
      </w:pPr>
      <w:r>
        <w:t>Gemotoriseerde voertuigen zijn enkel toegelaten op de verharding rond de lokalen en dit enkel voor in- en uitladen bij aankomst en vertrek. Auto’s horen thuis op de rijweg of op de parkings langs de openbare weg. Respecteer de plaatselijke parkeerreglementering! Parkeren kan op de parkings rond het lokaal.</w:t>
      </w:r>
      <w:r>
        <w:rPr>
          <w:b/>
        </w:rPr>
        <w:t xml:space="preserve"> </w:t>
      </w:r>
    </w:p>
    <w:p w14:paraId="580B8A61" w14:textId="4900D988" w:rsidR="00367B4B" w:rsidRDefault="00D55493">
      <w:pPr>
        <w:spacing w:line="259" w:lineRule="auto"/>
        <w:ind w:left="0" w:firstLine="0"/>
      </w:pPr>
      <w:r>
        <w:t xml:space="preserve"> </w:t>
      </w:r>
    </w:p>
    <w:p w14:paraId="40A61C4F" w14:textId="77777777" w:rsidR="00D55493" w:rsidRDefault="00D55493">
      <w:pPr>
        <w:spacing w:line="259" w:lineRule="auto"/>
        <w:ind w:left="0" w:firstLine="0"/>
      </w:pPr>
    </w:p>
    <w:p w14:paraId="4DC89D0E" w14:textId="77777777" w:rsidR="00367B4B" w:rsidRDefault="00D55493">
      <w:pPr>
        <w:pStyle w:val="Kop3"/>
        <w:ind w:left="-5"/>
      </w:pPr>
      <w:r>
        <w:rPr>
          <w:u w:val="none"/>
        </w:rPr>
        <w:t xml:space="preserve">ART 4     </w:t>
      </w:r>
      <w:r>
        <w:t>KEUKEN</w:t>
      </w:r>
      <w:r>
        <w:rPr>
          <w:u w:val="none"/>
        </w:rPr>
        <w:t xml:space="preserve"> </w:t>
      </w:r>
    </w:p>
    <w:p w14:paraId="243DF88E" w14:textId="77777777" w:rsidR="00367B4B" w:rsidRDefault="00D55493">
      <w:pPr>
        <w:numPr>
          <w:ilvl w:val="0"/>
          <w:numId w:val="9"/>
        </w:numPr>
        <w:ind w:hanging="360"/>
      </w:pPr>
      <w:r>
        <w:t>Al het materiaal in de keuken staat ter uwer beschikking zolang u alles netjes opruimt en net houdt.</w:t>
      </w:r>
      <w:r>
        <w:rPr>
          <w:b/>
        </w:rPr>
        <w:t xml:space="preserve"> </w:t>
      </w:r>
    </w:p>
    <w:p w14:paraId="78752A96" w14:textId="77777777" w:rsidR="00367B4B" w:rsidRDefault="00D55493">
      <w:pPr>
        <w:numPr>
          <w:ilvl w:val="0"/>
          <w:numId w:val="9"/>
        </w:numPr>
        <w:spacing w:line="259" w:lineRule="auto"/>
        <w:ind w:hanging="360"/>
      </w:pPr>
      <w:r>
        <w:rPr>
          <w:b/>
          <w:color w:val="FF0000"/>
        </w:rPr>
        <w:t xml:space="preserve">Alle afval dient meegenomen te worden door de huurder. </w:t>
      </w:r>
    </w:p>
    <w:p w14:paraId="41EFB5E0" w14:textId="77777777" w:rsidR="00367B4B" w:rsidRDefault="00D55493">
      <w:pPr>
        <w:numPr>
          <w:ilvl w:val="0"/>
          <w:numId w:val="9"/>
        </w:numPr>
        <w:ind w:hanging="360"/>
      </w:pPr>
      <w:r>
        <w:t>In geval van langer verblijf dienen de verschillende afvalfracties overeenkomstig de ‘kalender voor selectieve afvalophaling van de gemeente Merchtem te worden klaargezet op de stoep van de Maurits Sacréstraat, volgens het gemeentelijk reglement.</w:t>
      </w:r>
      <w:r>
        <w:rPr>
          <w:b/>
        </w:rPr>
        <w:t xml:space="preserve"> </w:t>
      </w:r>
    </w:p>
    <w:p w14:paraId="2421361B" w14:textId="77777777" w:rsidR="00367B4B" w:rsidRDefault="00D55493">
      <w:pPr>
        <w:numPr>
          <w:ilvl w:val="0"/>
          <w:numId w:val="9"/>
        </w:numPr>
        <w:ind w:hanging="360"/>
      </w:pPr>
      <w:r>
        <w:t>Olie, vet of afvalstoffen, andere dan water, worden nooit in toiletten of in de riolering gegoten. Kookvetten worden afgegoten in een blik en bij restafval gedeponeerd.</w:t>
      </w:r>
      <w:r>
        <w:rPr>
          <w:b/>
        </w:rPr>
        <w:t xml:space="preserve"> </w:t>
      </w:r>
    </w:p>
    <w:p w14:paraId="29257A95" w14:textId="77777777" w:rsidR="00367B4B" w:rsidRDefault="00D55493">
      <w:pPr>
        <w:numPr>
          <w:ilvl w:val="0"/>
          <w:numId w:val="9"/>
        </w:numPr>
        <w:ind w:hanging="360"/>
      </w:pPr>
      <w:r>
        <w:t>Op het einde van het verblijf worden keuken en toebehoren (kookvuur, koelkasten, ..) grondig gereinigd en eventueel ontsmet met een oplossing van Dettol of Javelwater.</w:t>
      </w:r>
      <w:r>
        <w:rPr>
          <w:b/>
        </w:rPr>
        <w:t xml:space="preserve"> </w:t>
      </w:r>
    </w:p>
    <w:p w14:paraId="1DDC78A1" w14:textId="77777777" w:rsidR="00367B4B" w:rsidRDefault="00D55493">
      <w:pPr>
        <w:numPr>
          <w:ilvl w:val="0"/>
          <w:numId w:val="9"/>
        </w:numPr>
        <w:ind w:hanging="360"/>
      </w:pPr>
      <w:r>
        <w:t>Slordigheid zal worden aangerekend in de verrekening van de waarborg.</w:t>
      </w:r>
      <w:r>
        <w:rPr>
          <w:b/>
        </w:rPr>
        <w:t xml:space="preserve"> </w:t>
      </w:r>
    </w:p>
    <w:p w14:paraId="2E0C6B71" w14:textId="3F98DDBD" w:rsidR="00367B4B" w:rsidRDefault="00D55493">
      <w:pPr>
        <w:spacing w:line="259" w:lineRule="auto"/>
        <w:ind w:left="0" w:firstLine="0"/>
      </w:pPr>
      <w:r>
        <w:t xml:space="preserve"> </w:t>
      </w:r>
    </w:p>
    <w:p w14:paraId="667F69BC" w14:textId="77777777" w:rsidR="00D55493" w:rsidRDefault="00D55493">
      <w:pPr>
        <w:spacing w:line="259" w:lineRule="auto"/>
        <w:ind w:left="0" w:firstLine="0"/>
      </w:pPr>
    </w:p>
    <w:p w14:paraId="2D82954F" w14:textId="77777777" w:rsidR="00367B4B" w:rsidRDefault="00D55493">
      <w:pPr>
        <w:pStyle w:val="Kop3"/>
        <w:ind w:left="-5"/>
      </w:pPr>
      <w:r>
        <w:rPr>
          <w:u w:val="none"/>
        </w:rPr>
        <w:t xml:space="preserve">ART 5  </w:t>
      </w:r>
      <w:r>
        <w:t>SANITAIR</w:t>
      </w:r>
      <w:r>
        <w:rPr>
          <w:u w:val="none"/>
        </w:rPr>
        <w:t xml:space="preserve"> </w:t>
      </w:r>
    </w:p>
    <w:p w14:paraId="05A6C794" w14:textId="77777777" w:rsidR="00367B4B" w:rsidRDefault="00D55493">
      <w:pPr>
        <w:numPr>
          <w:ilvl w:val="0"/>
          <w:numId w:val="10"/>
        </w:numPr>
        <w:ind w:hanging="360"/>
      </w:pPr>
      <w:r>
        <w:t xml:space="preserve">Vier toiletten, drie urinoirs, twee grote wasbakken en, indien mee verhuurd, de douches staan ter uwer beschikking. Er wordt op gerekend dat u deze voorzieningen </w:t>
      </w:r>
      <w:r>
        <w:lastRenderedPageBreak/>
        <w:t xml:space="preserve">enkel gebruikt voor datgene waarvoor ze bedoeld zijn. Op het schoon houden ervan zal streng worden toegezien. </w:t>
      </w:r>
    </w:p>
    <w:p w14:paraId="6A431E01" w14:textId="77777777" w:rsidR="00367B4B" w:rsidRDefault="00D55493">
      <w:pPr>
        <w:numPr>
          <w:ilvl w:val="0"/>
          <w:numId w:val="10"/>
        </w:numPr>
        <w:ind w:hanging="360"/>
      </w:pPr>
      <w:r>
        <w:t xml:space="preserve">Maandverbanden worden niet doorgespoeld maar zorgvuldig verpakt en in de vuilnisbak gedeponeerd. </w:t>
      </w:r>
    </w:p>
    <w:p w14:paraId="2BE2F0C5" w14:textId="77777777" w:rsidR="00367B4B" w:rsidRDefault="00D55493">
      <w:pPr>
        <w:spacing w:line="259" w:lineRule="auto"/>
        <w:ind w:left="360" w:firstLine="0"/>
      </w:pPr>
      <w:r>
        <w:t xml:space="preserve"> </w:t>
      </w:r>
    </w:p>
    <w:p w14:paraId="3C3B7854" w14:textId="77777777" w:rsidR="00367B4B" w:rsidRDefault="00D55493">
      <w:pPr>
        <w:spacing w:line="259" w:lineRule="auto"/>
        <w:ind w:left="0" w:firstLine="0"/>
      </w:pPr>
      <w:r>
        <w:t xml:space="preserve"> </w:t>
      </w:r>
    </w:p>
    <w:p w14:paraId="50840249" w14:textId="77777777" w:rsidR="00367B4B" w:rsidRDefault="00D55493">
      <w:pPr>
        <w:pStyle w:val="Kop3"/>
        <w:ind w:left="-5"/>
      </w:pPr>
      <w:r>
        <w:rPr>
          <w:u w:val="none"/>
        </w:rPr>
        <w:t xml:space="preserve">ART 6   </w:t>
      </w:r>
      <w:r>
        <w:t>ROKEN EN VUUR</w:t>
      </w:r>
      <w:r>
        <w:rPr>
          <w:u w:val="none"/>
        </w:rPr>
        <w:t xml:space="preserve"> </w:t>
      </w:r>
    </w:p>
    <w:p w14:paraId="73588734" w14:textId="77777777" w:rsidR="00367B4B" w:rsidRDefault="00D55493">
      <w:pPr>
        <w:numPr>
          <w:ilvl w:val="0"/>
          <w:numId w:val="11"/>
        </w:numPr>
        <w:ind w:hanging="360"/>
      </w:pPr>
      <w:r>
        <w:t xml:space="preserve">Vermits de lokalen een houten constructie zijn </w:t>
      </w:r>
      <w:r>
        <w:rPr>
          <w:b/>
          <w:color w:val="FF0000"/>
        </w:rPr>
        <w:t>is het ten strengste verboden binnen te roken.</w:t>
      </w:r>
      <w:r>
        <w:rPr>
          <w:color w:val="FF0000"/>
        </w:rPr>
        <w:t xml:space="preserve"> </w:t>
      </w:r>
    </w:p>
    <w:p w14:paraId="2647CA2E" w14:textId="77777777" w:rsidR="00367B4B" w:rsidRDefault="00D55493">
      <w:pPr>
        <w:numPr>
          <w:ilvl w:val="0"/>
          <w:numId w:val="11"/>
        </w:numPr>
        <w:ind w:hanging="360"/>
      </w:pPr>
      <w:r>
        <w:t xml:space="preserve">Het is ook ten strengste </w:t>
      </w:r>
      <w:r>
        <w:rPr>
          <w:b/>
          <w:color w:val="FF0000"/>
        </w:rPr>
        <w:t>verboden enige vorm van vuur</w:t>
      </w:r>
      <w:r>
        <w:rPr>
          <w:color w:val="FF0000"/>
        </w:rPr>
        <w:t xml:space="preserve"> </w:t>
      </w:r>
      <w:r>
        <w:t xml:space="preserve">(bvb kaarsen) te maken in de lokalen. </w:t>
      </w:r>
    </w:p>
    <w:p w14:paraId="2B241CF4" w14:textId="77777777" w:rsidR="00367B4B" w:rsidRDefault="00D55493">
      <w:pPr>
        <w:numPr>
          <w:ilvl w:val="0"/>
          <w:numId w:val="11"/>
        </w:numPr>
        <w:ind w:hanging="360"/>
      </w:pPr>
      <w:r>
        <w:t xml:space="preserve">De lokalen zijn uitgerust met branddetectoren en bijhorende sprinklerinstallatie. Vals alarm  kan naast extra kosten leiden tot onverschilligheid en kan de veiligheid van de gasten in gevaar brengen. Maak geen misbruik van de installatie, maak ze niet stuk, ze kan uw levens redden ! </w:t>
      </w:r>
    </w:p>
    <w:p w14:paraId="2377991B" w14:textId="77777777" w:rsidR="00367B4B" w:rsidRDefault="00D55493">
      <w:pPr>
        <w:numPr>
          <w:ilvl w:val="0"/>
          <w:numId w:val="11"/>
        </w:numPr>
        <w:ind w:hanging="360"/>
      </w:pPr>
      <w:r>
        <w:t xml:space="preserve">Elk misbruik van de brandbeveiliging resulteert onvermijdelijk in de stopzetting van de huurovereenkomst met verlies van de waarborgsom en huurprijs. Indien de veroorzaakte schade aan de inrichting (ook bvb factuur brandweer bij onnodige inwerkingtreding)  de waarborgsom overtreft  is het verschil ook ten laste van de huurder. (cfr art7 van het huurcontract). </w:t>
      </w:r>
    </w:p>
    <w:p w14:paraId="3E3959D4" w14:textId="77777777" w:rsidR="00367B4B" w:rsidRDefault="00D55493">
      <w:pPr>
        <w:spacing w:after="11"/>
        <w:ind w:left="-5"/>
      </w:pPr>
      <w:r>
        <w:t xml:space="preserve">      </w:t>
      </w:r>
      <w:r>
        <w:rPr>
          <w:b/>
        </w:rPr>
        <w:t xml:space="preserve">Sanctie : inhouding van de waarborg (minimaal) </w:t>
      </w:r>
    </w:p>
    <w:p w14:paraId="3937FC9F" w14:textId="4108357A" w:rsidR="00367B4B" w:rsidRDefault="00D55493">
      <w:pPr>
        <w:spacing w:line="259" w:lineRule="auto"/>
        <w:ind w:left="0" w:firstLine="0"/>
      </w:pPr>
      <w:r>
        <w:t xml:space="preserve"> </w:t>
      </w:r>
    </w:p>
    <w:p w14:paraId="72F85D89" w14:textId="77777777" w:rsidR="00D55493" w:rsidRDefault="00D55493">
      <w:pPr>
        <w:spacing w:line="259" w:lineRule="auto"/>
        <w:ind w:left="0" w:firstLine="0"/>
      </w:pPr>
    </w:p>
    <w:p w14:paraId="33E33B1A" w14:textId="77777777" w:rsidR="00367B4B" w:rsidRDefault="00D55493">
      <w:pPr>
        <w:pStyle w:val="Kop3"/>
        <w:ind w:left="-5"/>
      </w:pPr>
      <w:r>
        <w:rPr>
          <w:u w:val="none"/>
        </w:rPr>
        <w:t xml:space="preserve">ART 7   </w:t>
      </w:r>
      <w:r>
        <w:t>ALGEMEEN</w:t>
      </w:r>
      <w:r>
        <w:rPr>
          <w:u w:val="none"/>
        </w:rPr>
        <w:t xml:space="preserve"> </w:t>
      </w:r>
    </w:p>
    <w:p w14:paraId="2F5F1808" w14:textId="77777777" w:rsidR="00367B4B" w:rsidRDefault="00D55493">
      <w:pPr>
        <w:numPr>
          <w:ilvl w:val="0"/>
          <w:numId w:val="12"/>
        </w:numPr>
        <w:ind w:hanging="360"/>
      </w:pPr>
      <w:r>
        <w:t xml:space="preserve">In de lokalen worden </w:t>
      </w:r>
      <w:r>
        <w:rPr>
          <w:b/>
        </w:rPr>
        <w:t xml:space="preserve">geen fuiven </w:t>
      </w:r>
      <w:r>
        <w:t xml:space="preserve">georganiseerd, zelfs niet in privé-kring. </w:t>
      </w:r>
    </w:p>
    <w:p w14:paraId="6E29BE99" w14:textId="77777777" w:rsidR="00367B4B" w:rsidRDefault="00D55493">
      <w:pPr>
        <w:numPr>
          <w:ilvl w:val="0"/>
          <w:numId w:val="12"/>
        </w:numPr>
        <w:spacing w:line="259" w:lineRule="auto"/>
        <w:ind w:hanging="360"/>
      </w:pPr>
      <w:r>
        <w:rPr>
          <w:b/>
          <w:color w:val="FF0000"/>
        </w:rPr>
        <w:t xml:space="preserve">De gang is niet toegankelijk voor de huurder achter de rode deur. </w:t>
      </w:r>
      <w:r>
        <w:t xml:space="preserve"> </w:t>
      </w:r>
    </w:p>
    <w:p w14:paraId="5281EFAA" w14:textId="77777777" w:rsidR="00367B4B" w:rsidRDefault="00D55493">
      <w:pPr>
        <w:numPr>
          <w:ilvl w:val="0"/>
          <w:numId w:val="12"/>
        </w:numPr>
        <w:ind w:hanging="360"/>
      </w:pPr>
      <w:r>
        <w:t xml:space="preserve">Balspelen binnen het gebouw zijn verboden. </w:t>
      </w:r>
    </w:p>
    <w:p w14:paraId="5DD41ECE" w14:textId="77777777" w:rsidR="00367B4B" w:rsidRDefault="00D55493">
      <w:pPr>
        <w:numPr>
          <w:ilvl w:val="0"/>
          <w:numId w:val="12"/>
        </w:numPr>
        <w:ind w:hanging="360"/>
      </w:pPr>
      <w:r>
        <w:t xml:space="preserve">Vermijd onnodig elektriciteits- en gasverbruik bij openstaande deuren en ramen. </w:t>
      </w:r>
    </w:p>
    <w:p w14:paraId="2DAE9AB5" w14:textId="77777777" w:rsidR="00367B4B" w:rsidRDefault="00D55493">
      <w:pPr>
        <w:numPr>
          <w:ilvl w:val="0"/>
          <w:numId w:val="12"/>
        </w:numPr>
        <w:ind w:hanging="360"/>
      </w:pPr>
      <w:r>
        <w:t xml:space="preserve">De lokaalverantwoordelijke van VZW oudercomité KSA Merchtem  kan de waarborgsom volledig of gedeeltelijk inhouden, naargelang de eventuele schade of het niet naleven van het Huishoudelijk Reglement. </w:t>
      </w:r>
    </w:p>
    <w:p w14:paraId="1E71CB60" w14:textId="77777777" w:rsidR="00367B4B" w:rsidRDefault="00D55493">
      <w:pPr>
        <w:numPr>
          <w:ilvl w:val="0"/>
          <w:numId w:val="12"/>
        </w:numPr>
        <w:ind w:hanging="360"/>
      </w:pPr>
      <w:r>
        <w:t xml:space="preserve">Iedereen van de gasten of hun bezoekers, wordt verondersteld op de hoogte te zijn van het Huishoudelijk Reglement. </w:t>
      </w:r>
    </w:p>
    <w:p w14:paraId="0E93EF81" w14:textId="77777777" w:rsidR="00367B4B" w:rsidRDefault="00D55493">
      <w:pPr>
        <w:numPr>
          <w:ilvl w:val="0"/>
          <w:numId w:val="12"/>
        </w:numPr>
        <w:ind w:hanging="360"/>
      </w:pPr>
      <w:r>
        <w:t xml:space="preserve">De toegang tot de lokalen is ten allen tijde en zonder voorafgaande verwittiging of reden toegestaan aan de lokaalverantwoordelijke, de beheerders en groepsleiding van KSA Merchtem alsook aan de leden van VZW Oudercomité of VZW Ten Ankcere en alle door voorheen genoemde daartoe gemachtigde personen. </w:t>
      </w:r>
    </w:p>
    <w:p w14:paraId="5C57E23B" w14:textId="77777777" w:rsidR="00367B4B" w:rsidRDefault="00D55493">
      <w:pPr>
        <w:numPr>
          <w:ilvl w:val="0"/>
          <w:numId w:val="12"/>
        </w:numPr>
        <w:ind w:hanging="360"/>
      </w:pPr>
      <w:r>
        <w:t xml:space="preserve">De verhuurder  aanvaardt geen aansprakelijkheid voor diefstal of beschadiging van de eigendom van de gasten of bezoekers. </w:t>
      </w:r>
    </w:p>
    <w:p w14:paraId="328EDE61" w14:textId="77777777" w:rsidR="00367B4B" w:rsidRDefault="00D55493">
      <w:pPr>
        <w:numPr>
          <w:ilvl w:val="0"/>
          <w:numId w:val="12"/>
        </w:numPr>
        <w:ind w:hanging="360"/>
      </w:pPr>
      <w:r>
        <w:t xml:space="preserve">Bij het verlaten van de lokalen, zelfs voor eventjes, dienen ramen en deuren steeds slotvast gesloten te worden. </w:t>
      </w:r>
    </w:p>
    <w:p w14:paraId="2DF60D20" w14:textId="77777777" w:rsidR="00367B4B" w:rsidRDefault="00D55493">
      <w:pPr>
        <w:numPr>
          <w:ilvl w:val="0"/>
          <w:numId w:val="12"/>
        </w:numPr>
        <w:ind w:hanging="360"/>
      </w:pPr>
      <w:r>
        <w:t xml:space="preserve">De verhuurder behoudt zich het recht voor de huurder aansprakelijk te stellen voor de aangerichte schade en/of gebeurlijke ongevallen. </w:t>
      </w:r>
    </w:p>
    <w:p w14:paraId="53624EF4" w14:textId="77777777" w:rsidR="00367B4B" w:rsidRDefault="00D55493">
      <w:pPr>
        <w:numPr>
          <w:ilvl w:val="0"/>
          <w:numId w:val="12"/>
        </w:numPr>
        <w:ind w:hanging="360"/>
      </w:pPr>
      <w:r>
        <w:t xml:space="preserve">Voor elke overnachting zal een lijst ingevuld worden met vermelding van naam en geboortedatum van de verblijvende personen. Dit is verplicht volgens het politiereglement. De huurder wordt verondersteld om deze ledenlijst ten allen tijde tijdens het weekend in het bezit te hebben en zo nodig te kunnen voorleggen.  </w:t>
      </w:r>
    </w:p>
    <w:p w14:paraId="7D7BC7AB" w14:textId="77777777" w:rsidR="00367B4B" w:rsidRDefault="00D55493">
      <w:pPr>
        <w:numPr>
          <w:ilvl w:val="0"/>
          <w:numId w:val="12"/>
        </w:numPr>
        <w:ind w:hanging="360"/>
      </w:pPr>
      <w:r>
        <w:t xml:space="preserve">Er is geen vaste telefoon aanwezig in de lokalen. Zorg er voor dat er een mobiele telefoon aanwezig is voor noodoproepen : </w:t>
      </w:r>
    </w:p>
    <w:p w14:paraId="10A7F3F2" w14:textId="77777777" w:rsidR="00367B4B" w:rsidRDefault="00D55493">
      <w:pPr>
        <w:numPr>
          <w:ilvl w:val="1"/>
          <w:numId w:val="12"/>
        </w:numPr>
        <w:spacing w:after="11"/>
        <w:ind w:hanging="360"/>
      </w:pPr>
      <w:r>
        <w:rPr>
          <w:b/>
        </w:rPr>
        <w:lastRenderedPageBreak/>
        <w:t>Medische spoeddienst : 112</w:t>
      </w:r>
      <w:r>
        <w:t xml:space="preserve"> </w:t>
      </w:r>
      <w:r>
        <w:rPr>
          <w:rFonts w:ascii="Courier New" w:eastAsia="Courier New" w:hAnsi="Courier New" w:cs="Courier New"/>
        </w:rPr>
        <w:t>o</w:t>
      </w:r>
      <w:r>
        <w:rPr>
          <w:rFonts w:ascii="Arial" w:eastAsia="Arial" w:hAnsi="Arial" w:cs="Arial"/>
        </w:rPr>
        <w:t xml:space="preserve"> </w:t>
      </w:r>
      <w:r>
        <w:rPr>
          <w:b/>
        </w:rPr>
        <w:t xml:space="preserve">Centraal oproepnummer huisarts van wacht: </w:t>
      </w:r>
      <w:r>
        <w:t xml:space="preserve"> </w:t>
      </w:r>
    </w:p>
    <w:p w14:paraId="1646321B" w14:textId="77777777" w:rsidR="00367B4B" w:rsidRDefault="00D55493">
      <w:pPr>
        <w:numPr>
          <w:ilvl w:val="2"/>
          <w:numId w:val="12"/>
        </w:numPr>
        <w:spacing w:after="11"/>
        <w:ind w:right="1982" w:firstLine="720"/>
      </w:pPr>
      <w:r>
        <w:rPr>
          <w:b/>
        </w:rPr>
        <w:t>Tel:</w:t>
      </w:r>
      <w:r>
        <w:t xml:space="preserve"> 1733 </w:t>
      </w:r>
    </w:p>
    <w:p w14:paraId="179C3056" w14:textId="77777777" w:rsidR="00D55493" w:rsidRDefault="00D55493" w:rsidP="00D55493">
      <w:pPr>
        <w:spacing w:after="11"/>
        <w:ind w:left="1440" w:right="1982" w:firstLine="0"/>
        <w:rPr>
          <w:rFonts w:ascii="Courier New" w:eastAsia="Courier New" w:hAnsi="Courier New" w:cs="Courier New"/>
        </w:rPr>
      </w:pPr>
      <w:r>
        <w:rPr>
          <w:b/>
        </w:rPr>
        <w:t xml:space="preserve">Adres: </w:t>
      </w:r>
      <w:r>
        <w:t>LT J. De Windestraat 62, 1785 Merchtem</w:t>
      </w:r>
      <w:r>
        <w:rPr>
          <w:rFonts w:ascii="Courier New" w:eastAsia="Courier New" w:hAnsi="Courier New" w:cs="Courier New"/>
        </w:rPr>
        <w:t>o</w:t>
      </w:r>
      <w:r>
        <w:rPr>
          <w:rFonts w:ascii="Arial" w:eastAsia="Arial" w:hAnsi="Arial" w:cs="Arial"/>
        </w:rPr>
        <w:t xml:space="preserve"> </w:t>
      </w:r>
      <w:r>
        <w:rPr>
          <w:b/>
        </w:rPr>
        <w:t>Brandweer : 112</w:t>
      </w:r>
      <w:r>
        <w:t xml:space="preserve"> </w:t>
      </w:r>
    </w:p>
    <w:p w14:paraId="1DFCE936" w14:textId="15B338F1" w:rsidR="00367B4B" w:rsidRDefault="00D55493" w:rsidP="00D55493">
      <w:pPr>
        <w:spacing w:after="11"/>
        <w:ind w:left="1440" w:right="1982" w:firstLine="0"/>
      </w:pPr>
      <w:r>
        <w:rPr>
          <w:b/>
        </w:rPr>
        <w:t>Politie : 112</w:t>
      </w:r>
      <w:r>
        <w:t xml:space="preserve"> </w:t>
      </w:r>
    </w:p>
    <w:p w14:paraId="0A8B8753" w14:textId="77777777" w:rsidR="00367B4B" w:rsidRDefault="00D55493">
      <w:pPr>
        <w:numPr>
          <w:ilvl w:val="1"/>
          <w:numId w:val="12"/>
        </w:numPr>
        <w:spacing w:after="11"/>
        <w:ind w:hanging="360"/>
      </w:pPr>
      <w:r>
        <w:rPr>
          <w:b/>
        </w:rPr>
        <w:t>Antigifcentrum : 070/245.245</w:t>
      </w:r>
      <w:r>
        <w:t xml:space="preserve"> </w:t>
      </w:r>
    </w:p>
    <w:p w14:paraId="25D3324D" w14:textId="77777777" w:rsidR="00367B4B" w:rsidRDefault="00D55493">
      <w:pPr>
        <w:numPr>
          <w:ilvl w:val="1"/>
          <w:numId w:val="12"/>
        </w:numPr>
        <w:spacing w:after="11"/>
        <w:ind w:hanging="360"/>
      </w:pPr>
      <w:r>
        <w:rPr>
          <w:b/>
        </w:rPr>
        <w:t>Brandwondencentra : 02/268.62.00 &amp; 016/34.87.50  &amp; 09/240.34.90</w:t>
      </w:r>
      <w:r>
        <w:t xml:space="preserve"> </w:t>
      </w:r>
    </w:p>
    <w:p w14:paraId="323D81D3" w14:textId="77777777" w:rsidR="00367B4B" w:rsidRDefault="00D55493">
      <w:pPr>
        <w:spacing w:line="259" w:lineRule="auto"/>
        <w:ind w:left="1080" w:firstLine="0"/>
      </w:pPr>
      <w:r>
        <w:t xml:space="preserve"> </w:t>
      </w:r>
    </w:p>
    <w:p w14:paraId="7CAA4AEC" w14:textId="77777777" w:rsidR="00367B4B" w:rsidRDefault="00D55493">
      <w:pPr>
        <w:numPr>
          <w:ilvl w:val="0"/>
          <w:numId w:val="12"/>
        </w:numPr>
        <w:ind w:hanging="360"/>
      </w:pPr>
      <w:r>
        <w:t xml:space="preserve">In geval van noodoproep vragen wij u om ook (nadien) de lokaalverantwoordelijke te verwittigen (nummers bovenaan het contract) </w:t>
      </w:r>
    </w:p>
    <w:p w14:paraId="2C0946AF" w14:textId="77777777" w:rsidR="00367B4B" w:rsidRDefault="00D55493">
      <w:pPr>
        <w:numPr>
          <w:ilvl w:val="0"/>
          <w:numId w:val="12"/>
        </w:numPr>
        <w:ind w:hanging="360"/>
      </w:pPr>
      <w:r>
        <w:t xml:space="preserve">Iedere huurder staat zelf in voor een EHBO-koffer.  </w:t>
      </w:r>
    </w:p>
    <w:p w14:paraId="7AE9604B" w14:textId="77777777" w:rsidR="00367B4B" w:rsidRDefault="00D55493">
      <w:pPr>
        <w:numPr>
          <w:ilvl w:val="0"/>
          <w:numId w:val="12"/>
        </w:numPr>
        <w:ind w:hanging="360"/>
      </w:pPr>
      <w:r>
        <w:t xml:space="preserve">Bij vertrek zijn alle lokalen, de keuken, het sanitaire blok en de gang </w:t>
      </w:r>
      <w:r>
        <w:rPr>
          <w:b/>
          <w:color w:val="FF0000"/>
        </w:rPr>
        <w:t>geveegd en</w:t>
      </w:r>
      <w:r>
        <w:rPr>
          <w:color w:val="FF0000"/>
        </w:rPr>
        <w:t xml:space="preserve"> </w:t>
      </w:r>
      <w:r>
        <w:rPr>
          <w:b/>
          <w:color w:val="FF0000"/>
        </w:rPr>
        <w:t>gedweild.</w:t>
      </w:r>
      <w:r>
        <w:rPr>
          <w:color w:val="FF0000"/>
        </w:rPr>
        <w:t xml:space="preserve"> </w:t>
      </w:r>
    </w:p>
    <w:p w14:paraId="66200A57" w14:textId="77777777" w:rsidR="00367B4B" w:rsidRDefault="00D55493">
      <w:pPr>
        <w:numPr>
          <w:ilvl w:val="0"/>
          <w:numId w:val="12"/>
        </w:numPr>
        <w:ind w:hanging="360"/>
      </w:pPr>
      <w:r>
        <w:t xml:space="preserve">De verwarmingstoestellen staan ter uwer beschikking </w:t>
      </w:r>
    </w:p>
    <w:p w14:paraId="7639976D" w14:textId="5DF7069B" w:rsidR="00367B4B" w:rsidRDefault="00D55493">
      <w:pPr>
        <w:numPr>
          <w:ilvl w:val="0"/>
          <w:numId w:val="12"/>
        </w:numPr>
        <w:ind w:hanging="360"/>
      </w:pPr>
      <w:r>
        <w:t xml:space="preserve">Behoudens anders overeengekomen met de lokaalverantwoordelijke dienen de lokalen op zondag uiterlijk om 12:30 u ontruimd te zijn. </w:t>
      </w:r>
    </w:p>
    <w:p w14:paraId="68C542B5" w14:textId="729D0C8B" w:rsidR="00D55493" w:rsidRDefault="00D55493" w:rsidP="00D55493">
      <w:pPr>
        <w:ind w:left="345" w:firstLine="0"/>
      </w:pPr>
    </w:p>
    <w:p w14:paraId="0DF714D4" w14:textId="5AE6C4E2" w:rsidR="00D55493" w:rsidRDefault="00D55493" w:rsidP="00D55493">
      <w:pPr>
        <w:ind w:left="345" w:firstLine="0"/>
      </w:pPr>
    </w:p>
    <w:p w14:paraId="621BF0F6" w14:textId="64F7E58E" w:rsidR="00D55493" w:rsidRDefault="00D55493" w:rsidP="00D55493">
      <w:pPr>
        <w:ind w:left="345" w:firstLine="0"/>
      </w:pPr>
    </w:p>
    <w:p w14:paraId="152E70C6" w14:textId="31A91CE5" w:rsidR="00D55493" w:rsidRDefault="00D55493" w:rsidP="00D55493">
      <w:pPr>
        <w:ind w:left="345" w:firstLine="0"/>
      </w:pPr>
    </w:p>
    <w:p w14:paraId="3FC6432D" w14:textId="340BE1DA" w:rsidR="00D55493" w:rsidRDefault="00D55493" w:rsidP="00D55493">
      <w:pPr>
        <w:ind w:left="345" w:firstLine="0"/>
      </w:pPr>
    </w:p>
    <w:p w14:paraId="46E42D21" w14:textId="77777777" w:rsidR="00D55493" w:rsidRDefault="00D55493" w:rsidP="00D55493">
      <w:pPr>
        <w:ind w:left="345" w:firstLine="0"/>
      </w:pPr>
    </w:p>
    <w:p w14:paraId="1A73190D"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ind w:left="0" w:firstLine="0"/>
      </w:pPr>
      <w:r>
        <w:t xml:space="preserve"> </w:t>
      </w:r>
    </w:p>
    <w:p w14:paraId="4C94C34A"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pPr>
      <w:r>
        <w:t xml:space="preserve">Gelezen en goedgekeurd te ……………………………..op ……. / ….. / 20…. </w:t>
      </w:r>
    </w:p>
    <w:p w14:paraId="0214D73C"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ind w:left="0" w:firstLine="0"/>
      </w:pPr>
      <w:r>
        <w:t xml:space="preserve"> </w:t>
      </w:r>
    </w:p>
    <w:p w14:paraId="7491DB1B"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pPr>
      <w:r>
        <w:t xml:space="preserve">Handtekening verhuurder                                                Handtekening huurder </w:t>
      </w:r>
    </w:p>
    <w:p w14:paraId="1A8F9180"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ind w:left="0" w:firstLine="0"/>
      </w:pPr>
      <w:r>
        <w:t xml:space="preserve"> </w:t>
      </w:r>
    </w:p>
    <w:p w14:paraId="10CD9B44"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ind w:left="0" w:firstLine="0"/>
      </w:pPr>
      <w:r>
        <w:t xml:space="preserve"> </w:t>
      </w:r>
    </w:p>
    <w:p w14:paraId="3ACA4949" w14:textId="77777777" w:rsidR="00367B4B" w:rsidRDefault="00D55493">
      <w:pPr>
        <w:pBdr>
          <w:top w:val="single" w:sz="16" w:space="0" w:color="000000"/>
          <w:left w:val="single" w:sz="16" w:space="0" w:color="000000"/>
          <w:bottom w:val="single" w:sz="16" w:space="0" w:color="000000"/>
          <w:right w:val="single" w:sz="16" w:space="0" w:color="000000"/>
        </w:pBdr>
        <w:spacing w:after="5" w:line="259" w:lineRule="auto"/>
        <w:ind w:left="0" w:firstLine="0"/>
      </w:pPr>
      <w:r>
        <w:t xml:space="preserve"> </w:t>
      </w:r>
    </w:p>
    <w:p w14:paraId="7D6A373A"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pPr>
      <w:r>
        <w:t xml:space="preserve">…………………………..                                               …………………………… </w:t>
      </w:r>
    </w:p>
    <w:p w14:paraId="6ED5B7BC" w14:textId="77777777" w:rsidR="00367B4B" w:rsidRDefault="00D55493">
      <w:pPr>
        <w:pBdr>
          <w:top w:val="single" w:sz="16" w:space="0" w:color="000000"/>
          <w:left w:val="single" w:sz="16" w:space="0" w:color="000000"/>
          <w:bottom w:val="single" w:sz="16" w:space="0" w:color="000000"/>
          <w:right w:val="single" w:sz="16" w:space="0" w:color="000000"/>
        </w:pBdr>
        <w:spacing w:line="259" w:lineRule="auto"/>
        <w:ind w:left="0" w:firstLine="0"/>
      </w:pPr>
      <w:r>
        <w:t xml:space="preserve"> </w:t>
      </w:r>
    </w:p>
    <w:p w14:paraId="17F69751" w14:textId="77777777" w:rsidR="00367B4B" w:rsidRDefault="00D55493">
      <w:pPr>
        <w:spacing w:line="259" w:lineRule="auto"/>
        <w:ind w:left="0" w:firstLine="0"/>
      </w:pPr>
      <w:r>
        <w:t xml:space="preserve"> </w:t>
      </w:r>
    </w:p>
    <w:p w14:paraId="6A17C72E" w14:textId="77777777" w:rsidR="00367B4B" w:rsidRDefault="00D55493">
      <w:pPr>
        <w:spacing w:line="259" w:lineRule="auto"/>
        <w:ind w:left="0" w:firstLine="0"/>
      </w:pPr>
      <w:r>
        <w:t xml:space="preserve"> </w:t>
      </w:r>
    </w:p>
    <w:p w14:paraId="2D4117DD" w14:textId="77777777" w:rsidR="00367B4B" w:rsidRDefault="00D55493">
      <w:pPr>
        <w:spacing w:line="259" w:lineRule="auto"/>
        <w:ind w:left="0" w:firstLine="0"/>
      </w:pPr>
      <w:r>
        <w:t xml:space="preserve"> </w:t>
      </w:r>
    </w:p>
    <w:p w14:paraId="353D3F32" w14:textId="3AA42906" w:rsidR="00367B4B" w:rsidRDefault="00D55493">
      <w:pPr>
        <w:spacing w:after="143" w:line="259" w:lineRule="auto"/>
        <w:ind w:left="0" w:firstLine="0"/>
      </w:pPr>
      <w:r>
        <w:t xml:space="preserve"> </w:t>
      </w:r>
    </w:p>
    <w:p w14:paraId="46C6A372" w14:textId="4D792534" w:rsidR="00D55493" w:rsidRDefault="00D55493">
      <w:pPr>
        <w:spacing w:after="143" w:line="259" w:lineRule="auto"/>
        <w:ind w:left="0" w:firstLine="0"/>
      </w:pPr>
    </w:p>
    <w:p w14:paraId="3B951F19" w14:textId="62D6C870" w:rsidR="00D55493" w:rsidRDefault="00D55493">
      <w:pPr>
        <w:spacing w:after="143" w:line="259" w:lineRule="auto"/>
        <w:ind w:left="0" w:firstLine="0"/>
      </w:pPr>
    </w:p>
    <w:p w14:paraId="64D46007" w14:textId="4274E999" w:rsidR="00D55493" w:rsidRDefault="00D55493">
      <w:pPr>
        <w:spacing w:after="143" w:line="259" w:lineRule="auto"/>
        <w:ind w:left="0" w:firstLine="0"/>
      </w:pPr>
    </w:p>
    <w:p w14:paraId="1A32727E" w14:textId="1C5F126F" w:rsidR="00D55493" w:rsidRDefault="00D55493">
      <w:pPr>
        <w:spacing w:after="143" w:line="259" w:lineRule="auto"/>
        <w:ind w:left="0" w:firstLine="0"/>
      </w:pPr>
    </w:p>
    <w:p w14:paraId="0652EAD1" w14:textId="36071A22" w:rsidR="00D55493" w:rsidRDefault="00D55493">
      <w:pPr>
        <w:spacing w:after="143" w:line="259" w:lineRule="auto"/>
        <w:ind w:left="0" w:firstLine="0"/>
      </w:pPr>
    </w:p>
    <w:p w14:paraId="49826BC2" w14:textId="2B6CD06A" w:rsidR="00D55493" w:rsidRDefault="00D55493">
      <w:pPr>
        <w:spacing w:after="143" w:line="259" w:lineRule="auto"/>
        <w:ind w:left="0" w:firstLine="0"/>
      </w:pPr>
    </w:p>
    <w:p w14:paraId="08842B4F" w14:textId="517E1D09" w:rsidR="00D55493" w:rsidRDefault="00D55493">
      <w:pPr>
        <w:spacing w:after="143" w:line="259" w:lineRule="auto"/>
        <w:ind w:left="0" w:firstLine="0"/>
      </w:pPr>
    </w:p>
    <w:p w14:paraId="739B70B4" w14:textId="77777777" w:rsidR="00D55493" w:rsidRDefault="00D55493">
      <w:pPr>
        <w:spacing w:after="143" w:line="259" w:lineRule="auto"/>
        <w:ind w:left="0" w:firstLine="0"/>
      </w:pPr>
    </w:p>
    <w:p w14:paraId="09AE26B3" w14:textId="77777777" w:rsidR="00367B4B" w:rsidRDefault="00D55493">
      <w:pPr>
        <w:pStyle w:val="Kop2"/>
        <w:pBdr>
          <w:top w:val="single" w:sz="4" w:space="0" w:color="000000"/>
          <w:left w:val="single" w:sz="4" w:space="0" w:color="000000"/>
          <w:bottom w:val="single" w:sz="4" w:space="0" w:color="000000"/>
          <w:right w:val="single" w:sz="4" w:space="0" w:color="000000"/>
        </w:pBdr>
        <w:ind w:left="451" w:firstLine="0"/>
        <w:jc w:val="center"/>
      </w:pPr>
      <w:r>
        <w:rPr>
          <w:sz w:val="32"/>
          <w:u w:val="none"/>
        </w:rPr>
        <w:lastRenderedPageBreak/>
        <w:t>Schadedocument</w:t>
      </w:r>
      <w:r>
        <w:rPr>
          <w:b w:val="0"/>
          <w:sz w:val="24"/>
          <w:u w:val="none"/>
        </w:rPr>
        <w:t xml:space="preserve"> </w:t>
      </w:r>
    </w:p>
    <w:p w14:paraId="790F6A14" w14:textId="77777777" w:rsidR="00367B4B" w:rsidRDefault="00D55493">
      <w:pPr>
        <w:spacing w:line="259" w:lineRule="auto"/>
        <w:ind w:left="0" w:firstLine="0"/>
      </w:pPr>
      <w:r>
        <w:t xml:space="preserve"> </w:t>
      </w:r>
    </w:p>
    <w:p w14:paraId="5F65854A" w14:textId="77777777" w:rsidR="00367B4B" w:rsidRDefault="00D55493">
      <w:pPr>
        <w:spacing w:line="259" w:lineRule="auto"/>
        <w:ind w:left="0" w:firstLine="0"/>
      </w:pPr>
      <w:r>
        <w:t xml:space="preserve"> </w:t>
      </w:r>
    </w:p>
    <w:p w14:paraId="54B743D2" w14:textId="77777777" w:rsidR="00367B4B" w:rsidRDefault="00D55493">
      <w:pPr>
        <w:spacing w:line="259" w:lineRule="auto"/>
        <w:ind w:left="0" w:firstLine="0"/>
      </w:pPr>
      <w:r>
        <w:t xml:space="preserve"> </w:t>
      </w:r>
    </w:p>
    <w:p w14:paraId="15B1A443" w14:textId="77777777" w:rsidR="00367B4B" w:rsidRDefault="00D55493">
      <w:pPr>
        <w:spacing w:after="11"/>
        <w:ind w:left="-5"/>
      </w:pPr>
      <w:r>
        <w:rPr>
          <w:b/>
        </w:rPr>
        <w:t xml:space="preserve">Schade: </w:t>
      </w:r>
    </w:p>
    <w:p w14:paraId="5AF75111" w14:textId="77777777" w:rsidR="00367B4B" w:rsidRDefault="00D55493">
      <w:pPr>
        <w:spacing w:after="22" w:line="259" w:lineRule="auto"/>
        <w:ind w:left="0" w:firstLine="0"/>
      </w:pPr>
      <w:r>
        <w:rPr>
          <w:b/>
        </w:rPr>
        <w:t xml:space="preserve"> </w:t>
      </w:r>
    </w:p>
    <w:p w14:paraId="5CEDD1E4" w14:textId="77777777" w:rsidR="00367B4B" w:rsidRDefault="00D55493">
      <w:r>
        <w:t xml:space="preserve">………………………………………………………………………………………………….. </w:t>
      </w:r>
    </w:p>
    <w:p w14:paraId="2A99F411" w14:textId="77777777" w:rsidR="00367B4B" w:rsidRDefault="00D55493">
      <w:pPr>
        <w:spacing w:after="22" w:line="259" w:lineRule="auto"/>
        <w:ind w:left="0" w:firstLine="0"/>
      </w:pPr>
      <w:r>
        <w:t xml:space="preserve"> </w:t>
      </w:r>
    </w:p>
    <w:p w14:paraId="6F34FAA7" w14:textId="77777777" w:rsidR="00367B4B" w:rsidRDefault="00D55493">
      <w:r>
        <w:t xml:space="preserve">………………………………………………………………………………………………….. </w:t>
      </w:r>
    </w:p>
    <w:p w14:paraId="5E80C7A3" w14:textId="77777777" w:rsidR="00367B4B" w:rsidRDefault="00D55493">
      <w:pPr>
        <w:spacing w:after="22" w:line="259" w:lineRule="auto"/>
        <w:ind w:left="0" w:firstLine="0"/>
      </w:pPr>
      <w:r>
        <w:t xml:space="preserve"> </w:t>
      </w:r>
    </w:p>
    <w:p w14:paraId="0D779282" w14:textId="77777777" w:rsidR="00367B4B" w:rsidRDefault="00D55493">
      <w:r>
        <w:t xml:space="preserve">………………………………………………………………………………………………….. </w:t>
      </w:r>
    </w:p>
    <w:p w14:paraId="3F3C33FB" w14:textId="77777777" w:rsidR="00367B4B" w:rsidRDefault="00D55493">
      <w:pPr>
        <w:spacing w:after="22" w:line="259" w:lineRule="auto"/>
        <w:ind w:left="0" w:firstLine="0"/>
      </w:pPr>
      <w:r>
        <w:t xml:space="preserve"> </w:t>
      </w:r>
    </w:p>
    <w:p w14:paraId="03A30B37" w14:textId="77777777" w:rsidR="00367B4B" w:rsidRDefault="00D55493">
      <w:r>
        <w:t xml:space="preserve">………………………………………………………………………………………………….. </w:t>
      </w:r>
    </w:p>
    <w:p w14:paraId="20F1E718" w14:textId="77777777" w:rsidR="00367B4B" w:rsidRDefault="00D55493">
      <w:pPr>
        <w:spacing w:after="22" w:line="259" w:lineRule="auto"/>
        <w:ind w:left="0" w:firstLine="0"/>
      </w:pPr>
      <w:r>
        <w:t xml:space="preserve"> </w:t>
      </w:r>
    </w:p>
    <w:p w14:paraId="7B3B3A57" w14:textId="77777777" w:rsidR="00367B4B" w:rsidRDefault="00D55493">
      <w:r>
        <w:t xml:space="preserve">………………………………………………………………………………………………….. </w:t>
      </w:r>
    </w:p>
    <w:p w14:paraId="2A3A0568" w14:textId="77777777" w:rsidR="00367B4B" w:rsidRDefault="00D55493">
      <w:pPr>
        <w:spacing w:after="22" w:line="259" w:lineRule="auto"/>
        <w:ind w:left="0" w:firstLine="0"/>
      </w:pPr>
      <w:r>
        <w:t xml:space="preserve"> </w:t>
      </w:r>
    </w:p>
    <w:p w14:paraId="0EEE2C8B" w14:textId="77777777" w:rsidR="00367B4B" w:rsidRDefault="00D55493">
      <w:r>
        <w:t xml:space="preserve">………………………………………………………………………………………………….. </w:t>
      </w:r>
    </w:p>
    <w:p w14:paraId="622F8817" w14:textId="77777777" w:rsidR="00367B4B" w:rsidRDefault="00D55493">
      <w:pPr>
        <w:spacing w:line="259" w:lineRule="auto"/>
        <w:ind w:left="0" w:firstLine="0"/>
      </w:pPr>
      <w:r>
        <w:t xml:space="preserve"> </w:t>
      </w:r>
    </w:p>
    <w:p w14:paraId="5484D204" w14:textId="77777777" w:rsidR="00367B4B" w:rsidRDefault="00D55493">
      <w:pPr>
        <w:spacing w:after="14" w:line="259" w:lineRule="auto"/>
        <w:ind w:left="0" w:firstLine="0"/>
      </w:pPr>
      <w:r>
        <w:t xml:space="preserve"> </w:t>
      </w:r>
    </w:p>
    <w:p w14:paraId="0679C05E" w14:textId="77777777" w:rsidR="00367B4B" w:rsidRDefault="00D55493">
      <w:pPr>
        <w:pStyle w:val="Kop3"/>
        <w:spacing w:after="0"/>
        <w:ind w:left="-5"/>
      </w:pPr>
      <w:r>
        <w:rPr>
          <w:sz w:val="28"/>
          <w:u w:val="none"/>
        </w:rPr>
        <w:t xml:space="preserve">Schade of overlast wordt WEL / NIET verrekend in de waarborg </w:t>
      </w:r>
    </w:p>
    <w:p w14:paraId="07D5929F" w14:textId="77777777" w:rsidR="00367B4B" w:rsidRDefault="00D55493">
      <w:pPr>
        <w:spacing w:line="259" w:lineRule="auto"/>
        <w:ind w:left="0" w:firstLine="0"/>
      </w:pPr>
      <w:r>
        <w:t xml:space="preserve"> </w:t>
      </w:r>
    </w:p>
    <w:p w14:paraId="27668148" w14:textId="77777777" w:rsidR="00367B4B" w:rsidRDefault="00D55493">
      <w:r>
        <w:t xml:space="preserve">Gelezen en goedgekeurd te Merchtem </w:t>
      </w:r>
    </w:p>
    <w:p w14:paraId="227A5E61" w14:textId="77777777" w:rsidR="00367B4B" w:rsidRDefault="00D55493">
      <w:pPr>
        <w:spacing w:line="259" w:lineRule="auto"/>
        <w:ind w:left="0" w:firstLine="0"/>
      </w:pPr>
      <w:r>
        <w:t xml:space="preserve"> </w:t>
      </w:r>
    </w:p>
    <w:p w14:paraId="4B83840F" w14:textId="77777777" w:rsidR="00367B4B" w:rsidRDefault="00D55493">
      <w:pPr>
        <w:spacing w:line="259" w:lineRule="auto"/>
        <w:ind w:left="0" w:firstLine="0"/>
      </w:pPr>
      <w:r>
        <w:t xml:space="preserve"> </w:t>
      </w:r>
    </w:p>
    <w:p w14:paraId="0F6DFE9B" w14:textId="77777777" w:rsidR="00367B4B" w:rsidRDefault="00D55493">
      <w:pPr>
        <w:spacing w:after="7" w:line="259" w:lineRule="auto"/>
        <w:ind w:left="0" w:firstLine="0"/>
      </w:pPr>
      <w:r>
        <w:t xml:space="preserve"> </w:t>
      </w:r>
    </w:p>
    <w:p w14:paraId="09CD3AE8" w14:textId="77777777" w:rsidR="00367B4B" w:rsidRDefault="00D55493">
      <w:r>
        <w:t xml:space="preserve">…………………………….                                                  …………………………………… </w:t>
      </w:r>
    </w:p>
    <w:p w14:paraId="21598B68" w14:textId="77777777" w:rsidR="00367B4B" w:rsidRDefault="00D55493">
      <w:pPr>
        <w:spacing w:line="259" w:lineRule="auto"/>
        <w:ind w:left="0" w:firstLine="0"/>
      </w:pPr>
      <w:r>
        <w:t xml:space="preserve">     </w:t>
      </w:r>
      <w:r>
        <w:rPr>
          <w:sz w:val="20"/>
        </w:rPr>
        <w:t>(handtekening verhuurder)                                                                       (handtekening huurder)</w:t>
      </w:r>
      <w:r>
        <w:t xml:space="preserve"> </w:t>
      </w:r>
    </w:p>
    <w:sectPr w:rsidR="00367B4B">
      <w:footerReference w:type="even" r:id="rId8"/>
      <w:footerReference w:type="default" r:id="rId9"/>
      <w:footerReference w:type="first" r:id="rId10"/>
      <w:pgSz w:w="11899" w:h="16841"/>
      <w:pgMar w:top="1130" w:right="1419" w:bottom="1499" w:left="1416"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F778" w14:textId="77777777" w:rsidR="005D71DA" w:rsidRDefault="005D71DA">
      <w:pPr>
        <w:spacing w:line="240" w:lineRule="auto"/>
      </w:pPr>
      <w:r>
        <w:separator/>
      </w:r>
    </w:p>
  </w:endnote>
  <w:endnote w:type="continuationSeparator" w:id="0">
    <w:p w14:paraId="016AC509" w14:textId="77777777" w:rsidR="005D71DA" w:rsidRDefault="005D7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DEE9" w14:textId="77777777" w:rsidR="00367B4B" w:rsidRDefault="00D55493">
    <w:pPr>
      <w:tabs>
        <w:tab w:val="center" w:pos="4537"/>
        <w:tab w:val="right" w:pos="9063"/>
      </w:tabs>
      <w:spacing w:line="259" w:lineRule="auto"/>
      <w:ind w:left="0" w:firstLine="0"/>
    </w:pPr>
    <w:r>
      <w:t xml:space="preserve"> </w:t>
    </w:r>
    <w:r>
      <w:tab/>
      <w:t xml:space="preserve"> </w:t>
    </w:r>
    <w:r>
      <w:tab/>
    </w:r>
    <w:r>
      <w:fldChar w:fldCharType="begin"/>
    </w:r>
    <w:r>
      <w:instrText xml:space="preserve"> PAGE   \* MERGEFORMAT </w:instrText>
    </w:r>
    <w:r>
      <w:fldChar w:fldCharType="separate"/>
    </w:r>
    <w:r>
      <w:t>1</w:t>
    </w:r>
    <w:r>
      <w:fldChar w:fldCharType="end"/>
    </w:r>
    <w:r>
      <w:t>/</w:t>
    </w:r>
    <w:fldSimple w:instr=" NUMPAGES   \* MERGEFORMAT ">
      <w:r>
        <w:t>6</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59E" w14:textId="77777777" w:rsidR="00367B4B" w:rsidRDefault="00D55493">
    <w:pPr>
      <w:tabs>
        <w:tab w:val="center" w:pos="4537"/>
        <w:tab w:val="right" w:pos="9063"/>
      </w:tabs>
      <w:spacing w:line="259" w:lineRule="auto"/>
      <w:ind w:left="0" w:firstLine="0"/>
    </w:pPr>
    <w:r>
      <w:t xml:space="preserve"> </w:t>
    </w:r>
    <w:r>
      <w:tab/>
      <w:t xml:space="preserve"> </w:t>
    </w:r>
    <w:r>
      <w:tab/>
    </w:r>
    <w:r>
      <w:fldChar w:fldCharType="begin"/>
    </w:r>
    <w:r>
      <w:instrText xml:space="preserve"> PAGE   \* MERGEFORMAT </w:instrText>
    </w:r>
    <w:r>
      <w:fldChar w:fldCharType="separate"/>
    </w:r>
    <w:r>
      <w:t>1</w:t>
    </w:r>
    <w:r>
      <w:fldChar w:fldCharType="end"/>
    </w:r>
    <w:r>
      <w:t>/</w:t>
    </w:r>
    <w:fldSimple w:instr=" NUMPAGES   \* MERGEFORMAT ">
      <w:r>
        <w:t>6</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E811" w14:textId="77777777" w:rsidR="00367B4B" w:rsidRDefault="00D55493">
    <w:pPr>
      <w:tabs>
        <w:tab w:val="center" w:pos="4537"/>
        <w:tab w:val="right" w:pos="9063"/>
      </w:tabs>
      <w:spacing w:line="259" w:lineRule="auto"/>
      <w:ind w:left="0" w:firstLine="0"/>
    </w:pPr>
    <w:r>
      <w:t xml:space="preserve"> </w:t>
    </w:r>
    <w:r>
      <w:tab/>
      <w:t xml:space="preserve"> </w:t>
    </w:r>
    <w:r>
      <w:tab/>
    </w:r>
    <w:r>
      <w:fldChar w:fldCharType="begin"/>
    </w:r>
    <w:r>
      <w:instrText xml:space="preserve"> PAGE   \* MERGEFORMAT </w:instrText>
    </w:r>
    <w:r>
      <w:fldChar w:fldCharType="separate"/>
    </w:r>
    <w:r>
      <w:t>1</w:t>
    </w:r>
    <w:r>
      <w:fldChar w:fldCharType="end"/>
    </w:r>
    <w:r>
      <w:t>/</w:t>
    </w:r>
    <w:fldSimple w:instr=" NUMPAGES   \* MERGEFORMAT ">
      <w:r>
        <w:t>6</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4847" w14:textId="77777777" w:rsidR="005D71DA" w:rsidRDefault="005D71DA">
      <w:pPr>
        <w:spacing w:line="240" w:lineRule="auto"/>
      </w:pPr>
      <w:r>
        <w:separator/>
      </w:r>
    </w:p>
  </w:footnote>
  <w:footnote w:type="continuationSeparator" w:id="0">
    <w:p w14:paraId="4272BCBD" w14:textId="77777777" w:rsidR="005D71DA" w:rsidRDefault="005D71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853"/>
    <w:multiLevelType w:val="hybridMultilevel"/>
    <w:tmpl w:val="C4EAEDA2"/>
    <w:lvl w:ilvl="0" w:tplc="16287E7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5EA83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08F12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0EB0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846A9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8A405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C887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FED69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78818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9C0EF5"/>
    <w:multiLevelType w:val="hybridMultilevel"/>
    <w:tmpl w:val="F1B8D064"/>
    <w:lvl w:ilvl="0" w:tplc="359E4AA6">
      <w:start w:val="3"/>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8F7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E74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811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4964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828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640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CA1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299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05294"/>
    <w:multiLevelType w:val="hybridMultilevel"/>
    <w:tmpl w:val="606A312A"/>
    <w:lvl w:ilvl="0" w:tplc="8DCAEAA0">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DE2ED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AE693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80C10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7AE2F2">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A069B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C8DB4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3E39B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86882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4A45D1"/>
    <w:multiLevelType w:val="hybridMultilevel"/>
    <w:tmpl w:val="599E7D30"/>
    <w:lvl w:ilvl="0" w:tplc="38DA94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284F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4421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70AC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C27D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C13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625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86E1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3EE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081FF2"/>
    <w:multiLevelType w:val="hybridMultilevel"/>
    <w:tmpl w:val="69205024"/>
    <w:lvl w:ilvl="0" w:tplc="E23801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4DC6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FAF16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34D3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E8F4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6856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D81D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E973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A4593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EF4C7E"/>
    <w:multiLevelType w:val="hybridMultilevel"/>
    <w:tmpl w:val="71FC2C08"/>
    <w:lvl w:ilvl="0" w:tplc="8790148C">
      <w:start w:val="1"/>
      <w:numFmt w:val="bullet"/>
      <w:lvlText w:val="-"/>
      <w:lvlJc w:val="left"/>
      <w:pPr>
        <w:ind w:left="70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7DCEDF6A">
      <w:start w:val="1"/>
      <w:numFmt w:val="bullet"/>
      <w:lvlText w:val="o"/>
      <w:lvlJc w:val="left"/>
      <w:pPr>
        <w:ind w:left="14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82A80A8A">
      <w:start w:val="1"/>
      <w:numFmt w:val="bullet"/>
      <w:lvlText w:val="▪"/>
      <w:lvlJc w:val="left"/>
      <w:pPr>
        <w:ind w:left="21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C1963C02">
      <w:start w:val="1"/>
      <w:numFmt w:val="bullet"/>
      <w:lvlText w:val="•"/>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6B065A28">
      <w:start w:val="1"/>
      <w:numFmt w:val="bullet"/>
      <w:lvlText w:val="o"/>
      <w:lvlJc w:val="left"/>
      <w:pPr>
        <w:ind w:left="360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1F22ACAA">
      <w:start w:val="1"/>
      <w:numFmt w:val="bullet"/>
      <w:lvlText w:val="▪"/>
      <w:lvlJc w:val="left"/>
      <w:pPr>
        <w:ind w:left="43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63AC3DAA">
      <w:start w:val="1"/>
      <w:numFmt w:val="bullet"/>
      <w:lvlText w:val="•"/>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F0B4BAB0">
      <w:start w:val="1"/>
      <w:numFmt w:val="bullet"/>
      <w:lvlText w:val="o"/>
      <w:lvlJc w:val="left"/>
      <w:pPr>
        <w:ind w:left="57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972AC19E">
      <w:start w:val="1"/>
      <w:numFmt w:val="bullet"/>
      <w:lvlText w:val="▪"/>
      <w:lvlJc w:val="left"/>
      <w:pPr>
        <w:ind w:left="64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6" w15:restartNumberingAfterBreak="0">
    <w:nsid w:val="4D99260A"/>
    <w:multiLevelType w:val="hybridMultilevel"/>
    <w:tmpl w:val="E9D8A5CC"/>
    <w:lvl w:ilvl="0" w:tplc="23746CC2">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0CAB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CA0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C61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AD23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670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6E7E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686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6C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8148B8"/>
    <w:multiLevelType w:val="hybridMultilevel"/>
    <w:tmpl w:val="0EB6972C"/>
    <w:lvl w:ilvl="0" w:tplc="18389BD8">
      <w:start w:val="1"/>
      <w:numFmt w:val="decimal"/>
      <w:lvlText w:val="%1)"/>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8C9BC">
      <w:start w:val="1"/>
      <w:numFmt w:val="lowerLetter"/>
      <w:lvlText w:val="%2"/>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098AA">
      <w:start w:val="1"/>
      <w:numFmt w:val="lowerRoman"/>
      <w:lvlText w:val="%3"/>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2A086">
      <w:start w:val="1"/>
      <w:numFmt w:val="decimal"/>
      <w:lvlText w:val="%4"/>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2B7A6">
      <w:start w:val="1"/>
      <w:numFmt w:val="lowerLetter"/>
      <w:lvlText w:val="%5"/>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005A8">
      <w:start w:val="1"/>
      <w:numFmt w:val="lowerRoman"/>
      <w:lvlText w:val="%6"/>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85002">
      <w:start w:val="1"/>
      <w:numFmt w:val="decimal"/>
      <w:lvlText w:val="%7"/>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609F6">
      <w:start w:val="1"/>
      <w:numFmt w:val="lowerLetter"/>
      <w:lvlText w:val="%8"/>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27044">
      <w:start w:val="1"/>
      <w:numFmt w:val="lowerRoman"/>
      <w:lvlText w:val="%9"/>
      <w:lvlJc w:val="left"/>
      <w:pPr>
        <w:ind w:left="7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29573B"/>
    <w:multiLevelType w:val="hybridMultilevel"/>
    <w:tmpl w:val="7788FA4E"/>
    <w:lvl w:ilvl="0" w:tplc="3EB072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50114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E35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E47C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E46E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AE2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448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2F3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AE8BF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631C3E"/>
    <w:multiLevelType w:val="hybridMultilevel"/>
    <w:tmpl w:val="470AD904"/>
    <w:lvl w:ilvl="0" w:tplc="19E24DC0">
      <w:start w:val="8"/>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AB70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6E4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60B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A25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9D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A0E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EB3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EA8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CB430F"/>
    <w:multiLevelType w:val="hybridMultilevel"/>
    <w:tmpl w:val="9D344C0E"/>
    <w:lvl w:ilvl="0" w:tplc="34F4FC3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6C844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C7A03C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0A86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9E10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3009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C09D0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0C24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66F9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746AF8"/>
    <w:multiLevelType w:val="hybridMultilevel"/>
    <w:tmpl w:val="03D423A4"/>
    <w:lvl w:ilvl="0" w:tplc="9D04174C">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C2F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C17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21F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CBB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E9D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415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E4C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417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69444492">
    <w:abstractNumId w:val="7"/>
  </w:num>
  <w:num w:numId="2" w16cid:durableId="1114641649">
    <w:abstractNumId w:val="2"/>
  </w:num>
  <w:num w:numId="3" w16cid:durableId="1254513076">
    <w:abstractNumId w:val="9"/>
  </w:num>
  <w:num w:numId="4" w16cid:durableId="866259237">
    <w:abstractNumId w:val="11"/>
  </w:num>
  <w:num w:numId="5" w16cid:durableId="1207570312">
    <w:abstractNumId w:val="6"/>
  </w:num>
  <w:num w:numId="6" w16cid:durableId="1259555679">
    <w:abstractNumId w:val="1"/>
  </w:num>
  <w:num w:numId="7" w16cid:durableId="884802031">
    <w:abstractNumId w:val="0"/>
  </w:num>
  <w:num w:numId="8" w16cid:durableId="1443577357">
    <w:abstractNumId w:val="4"/>
  </w:num>
  <w:num w:numId="9" w16cid:durableId="108554478">
    <w:abstractNumId w:val="3"/>
  </w:num>
  <w:num w:numId="10" w16cid:durableId="679623749">
    <w:abstractNumId w:val="8"/>
  </w:num>
  <w:num w:numId="11" w16cid:durableId="2134857754">
    <w:abstractNumId w:val="5"/>
  </w:num>
  <w:num w:numId="12" w16cid:durableId="1932617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4B"/>
    <w:rsid w:val="00362A4A"/>
    <w:rsid w:val="00367B4B"/>
    <w:rsid w:val="004409D2"/>
    <w:rsid w:val="005D71DA"/>
    <w:rsid w:val="00C6063F"/>
    <w:rsid w:val="00D554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EF2D"/>
  <w15:docId w15:val="{7A31A6EA-6497-4DE5-91B6-911D8586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9" w:lineRule="auto"/>
      <w:ind w:left="10" w:hanging="10"/>
    </w:pPr>
    <w:rPr>
      <w:rFonts w:ascii="Times New Roman" w:eastAsia="Times New Roman" w:hAnsi="Times New Roman" w:cs="Times New Roman"/>
      <w:color w:val="000000"/>
      <w:sz w:val="24"/>
    </w:rPr>
  </w:style>
  <w:style w:type="paragraph" w:styleId="Kop1">
    <w:name w:val="heading 1"/>
    <w:next w:val="Standaard"/>
    <w:link w:val="Kop1Char"/>
    <w:uiPriority w:val="9"/>
    <w:qFormat/>
    <w:pPr>
      <w:keepNext/>
      <w:keepLines/>
      <w:spacing w:after="0"/>
      <w:ind w:left="1495"/>
      <w:outlineLvl w:val="0"/>
    </w:pPr>
    <w:rPr>
      <w:rFonts w:ascii="Times New Roman" w:eastAsia="Times New Roman" w:hAnsi="Times New Roman" w:cs="Times New Roman"/>
      <w:b/>
      <w:color w:val="FF0000"/>
      <w:sz w:val="32"/>
    </w:rPr>
  </w:style>
  <w:style w:type="paragraph" w:styleId="Kop2">
    <w:name w:val="heading 2"/>
    <w:next w:val="Standaard"/>
    <w:link w:val="Kop2Char"/>
    <w:uiPriority w:val="9"/>
    <w:unhideWhenUsed/>
    <w:qFormat/>
    <w:pPr>
      <w:keepNext/>
      <w:keepLines/>
      <w:spacing w:after="0"/>
      <w:ind w:left="10" w:hanging="10"/>
      <w:outlineLvl w:val="1"/>
    </w:pPr>
    <w:rPr>
      <w:rFonts w:ascii="Times New Roman" w:eastAsia="Times New Roman" w:hAnsi="Times New Roman" w:cs="Times New Roman"/>
      <w:b/>
      <w:color w:val="000000"/>
      <w:sz w:val="28"/>
      <w:u w:val="single" w:color="000000"/>
    </w:rPr>
  </w:style>
  <w:style w:type="paragraph" w:styleId="Kop3">
    <w:name w:val="heading 3"/>
    <w:next w:val="Standaard"/>
    <w:link w:val="Kop3Char"/>
    <w:uiPriority w:val="9"/>
    <w:unhideWhenUsed/>
    <w:qFormat/>
    <w:pPr>
      <w:keepNext/>
      <w:keepLines/>
      <w:spacing w:after="3"/>
      <w:ind w:left="10" w:hanging="10"/>
      <w:outlineLvl w:val="2"/>
    </w:pPr>
    <w:rPr>
      <w:rFonts w:ascii="Times New Roman" w:eastAsia="Times New Roman" w:hAnsi="Times New Roman" w:cs="Times New Roman"/>
      <w:color w:val="000000"/>
      <w:sz w:val="24"/>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Times New Roman" w:eastAsia="Times New Roman" w:hAnsi="Times New Roman" w:cs="Times New Roman"/>
      <w:color w:val="000000"/>
      <w:sz w:val="24"/>
      <w:u w:val="single" w:color="000000"/>
    </w:rPr>
  </w:style>
  <w:style w:type="character" w:customStyle="1" w:styleId="Kop2Char">
    <w:name w:val="Kop 2 Char"/>
    <w:link w:val="Kop2"/>
    <w:rPr>
      <w:rFonts w:ascii="Times New Roman" w:eastAsia="Times New Roman" w:hAnsi="Times New Roman" w:cs="Times New Roman"/>
      <w:b/>
      <w:color w:val="000000"/>
      <w:sz w:val="28"/>
      <w:u w:val="single" w:color="000000"/>
    </w:rPr>
  </w:style>
  <w:style w:type="character" w:customStyle="1" w:styleId="Kop1Char">
    <w:name w:val="Kop 1 Char"/>
    <w:link w:val="Kop1"/>
    <w:rPr>
      <w:rFonts w:ascii="Times New Roman" w:eastAsia="Times New Roman" w:hAnsi="Times New Roman" w:cs="Times New Roman"/>
      <w:b/>
      <w:color w:val="FF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1896</Words>
  <Characters>10434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Mergan</dc:creator>
  <cp:keywords/>
  <cp:lastModifiedBy>Nell Van Lier</cp:lastModifiedBy>
  <cp:revision>2</cp:revision>
  <dcterms:created xsi:type="dcterms:W3CDTF">2023-11-05T19:51:00Z</dcterms:created>
  <dcterms:modified xsi:type="dcterms:W3CDTF">2023-11-05T19:51:00Z</dcterms:modified>
</cp:coreProperties>
</file>